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21AC" w14:textId="677FDCA5" w:rsidR="00B51434" w:rsidRPr="00AC015D" w:rsidRDefault="005D786C" w:rsidP="00117214">
      <w:pPr>
        <w:jc w:val="right"/>
      </w:pPr>
      <w:r>
        <w:t>11.05.2023</w:t>
      </w:r>
    </w:p>
    <w:p w14:paraId="3DDDF56C" w14:textId="186B96E6" w:rsidR="00C1109F" w:rsidRDefault="00C1109F" w:rsidP="00251ECD">
      <w:pPr>
        <w:spacing w:line="240" w:lineRule="auto"/>
      </w:pPr>
      <w:r>
        <w:rPr>
          <w:sz w:val="36"/>
          <w:szCs w:val="36"/>
        </w:rPr>
        <w:br/>
      </w:r>
      <w:r w:rsidR="005D786C" w:rsidRPr="005D786C">
        <w:rPr>
          <w:sz w:val="36"/>
          <w:szCs w:val="36"/>
        </w:rPr>
        <w:t>Leistungsstarke Wasseraufbereitungsanlage mit neuer Technologie</w:t>
      </w:r>
    </w:p>
    <w:p w14:paraId="1314971F" w14:textId="071CFA31" w:rsidR="00B51434" w:rsidRPr="00B51434" w:rsidRDefault="00B51434" w:rsidP="00117214"/>
    <w:p w14:paraId="2A6F8448" w14:textId="5C3347EB" w:rsidR="005D786C" w:rsidRDefault="005D786C" w:rsidP="005D786C">
      <w:pPr>
        <w:spacing w:before="120" w:after="120"/>
      </w:pPr>
      <w:r>
        <w:t xml:space="preserve">Der saudi-arabische Trinkwasser-Produzent Makkah Water hat die Modernisierung und Kapazitätserhöhung in seinem Stammwerk in Dschidda vorerst abgeschlossen. Die neue, leistungsstarke Wasseraufbereitungsanlage von Krones konnte im Oktober 2022 erfolgreich abgenommen werden. Zuvor fand bereits im Frühjahr 2022 die Abnahme von zwei neuen Hochleistungs-Abfüllanlagen statt. </w:t>
      </w:r>
    </w:p>
    <w:p w14:paraId="1912972B" w14:textId="133295FA" w:rsidR="005D786C" w:rsidRDefault="005D786C" w:rsidP="005D786C">
      <w:pPr>
        <w:spacing w:before="120" w:after="120"/>
      </w:pPr>
      <w:r>
        <w:t>Seit dem Einstieg in den Wassermarkt vor 47 Jahren vertraut das Unternehmen gerne in Technik von Krones: Am Stammsitz in Dschidda laufen nun insgesamt sieben Komplettlinien von Krones</w:t>
      </w:r>
      <w:r>
        <w:t xml:space="preserve">. </w:t>
      </w:r>
      <w:r>
        <w:t xml:space="preserve">Auch im zweiten Werk Al Janoub in der süd-saudischen Stadt Gizan sind Krones Anlagen im Einsatz. Während am Standort Dschidda die Marke Safa abgefüllt wird, konzentriert sich die Betriebsstätte Gizan auf die Marke Mozn. </w:t>
      </w:r>
    </w:p>
    <w:p w14:paraId="494A673A" w14:textId="365AE19B" w:rsidR="005D786C" w:rsidRDefault="005D786C" w:rsidP="005D786C">
      <w:pPr>
        <w:spacing w:before="120" w:after="120"/>
      </w:pPr>
      <w:r>
        <w:t>Makkah Water ließ zunächst den bestehenden Nassteil einer 81.000er Linie durch einen ErgoBloc L ersetzen. Im weiteren Verlauf des Modernisierungsprojekts entschied sich das Unternehmen dann, zwei weitere Bestandslinien komplett durch Krones Anlagen zu ersetzen. Alle drei ErgoBloc L Linien füllen stilles Tafelwasser mit einer Leistung von je 81.000 Behältern pro Stunde.</w:t>
      </w:r>
    </w:p>
    <w:p w14:paraId="4666E55A" w14:textId="77777777" w:rsidR="005D786C" w:rsidRPr="005D786C" w:rsidRDefault="005D786C" w:rsidP="005D786C">
      <w:pPr>
        <w:spacing w:before="120" w:after="120"/>
        <w:rPr>
          <w:b/>
          <w:bCs/>
        </w:rPr>
      </w:pPr>
      <w:r w:rsidRPr="005D786C">
        <w:rPr>
          <w:b/>
          <w:bCs/>
        </w:rPr>
        <w:t>Entsalztes Meerwasser aufbereiten</w:t>
      </w:r>
    </w:p>
    <w:p w14:paraId="747979E5" w14:textId="77777777" w:rsidR="005D786C" w:rsidRDefault="005D786C" w:rsidP="005D786C">
      <w:pPr>
        <w:spacing w:before="120" w:after="120"/>
      </w:pPr>
      <w:r>
        <w:t xml:space="preserve">Die Wasseraufbereitungsanlage gehört mit einer Leistung von dreimal 110 Kubikmetern pro Stunde zu den größten, die Krones bisher gebaut hat. Sie bereitet entsalztes Meerwasser auf und besteht aus drei Modulen mit Ultrafiltration, Umkehrosmose und Elektrodeionisation. Mit dem neuen, erstmals bei Makkah Water installierten Elektrodeionisations-Modul (EDI) lässt sich ultrareines, deionisiertes Wasser gewinnen, dem dann die gewünschten Mineralien zudosiert werden. Besonders wichtig ist das zusätzliche EDI-Modul bei der Herstellung von stillem Tafelwasser, da hier die mineralische Zusammensetzung exakt eingehalten werden muss. Außerdem gehören zum Lieferumfang ein Aktivkohlefilter sowie Module zur Remineralisierung und Ozonisierung: Die Mineralien-Dosierstation Hydronomic MDS erlaubt mittels Massedurchflussmesser eine hochgenaue Dosage von verschiedenen Mineralien. Die Ozonisierungs-Anlage Hydronomic OZ dient der mikrobiologischen Stabilisierung vor dem Abfüllen. </w:t>
      </w:r>
    </w:p>
    <w:p w14:paraId="2D757776" w14:textId="091CF7DE" w:rsidR="00C1109F" w:rsidRDefault="005D786C" w:rsidP="005D786C">
      <w:pPr>
        <w:spacing w:before="120" w:after="120"/>
      </w:pPr>
      <w:r>
        <w:t>„Wir haben unsere bestehende Wasseraufbereitungsanlage ersetzt. Sowohl die Installation als auch die Inbetriebnahme verliefen nach unseren Vorstellungen“, erklärt Inhaber Sheikh Ali. „Für dieses Wasseraufbereitungsprojekt haben wir uns aufgrund der neuen Technologie sowie unserer langjährigen, vertrauensvollen Geschäftsbeziehung mit Krones entschieden und sind bislang gut damit gefahren“, erklärt er.</w:t>
      </w:r>
    </w:p>
    <w:p w14:paraId="375DA5CA" w14:textId="1EADFB52" w:rsidR="005D786C" w:rsidRDefault="005D786C" w:rsidP="005D786C">
      <w:pPr>
        <w:spacing w:before="120" w:after="120"/>
      </w:pPr>
    </w:p>
    <w:p w14:paraId="138F3077" w14:textId="7742F721" w:rsidR="005D786C" w:rsidRDefault="005D786C" w:rsidP="005D786C">
      <w:pPr>
        <w:spacing w:before="120" w:after="120"/>
      </w:pPr>
    </w:p>
    <w:p w14:paraId="523A3885" w14:textId="378854CD" w:rsidR="006644CA" w:rsidRDefault="006644CA" w:rsidP="006644CA">
      <w:pPr>
        <w:spacing w:before="120" w:after="120"/>
      </w:pPr>
      <w:bookmarkStart w:id="0" w:name="_Hlk132096795"/>
      <w:r w:rsidRPr="006644CA">
        <w:lastRenderedPageBreak/>
        <w:t>Abb.: 202211EX05_0243</w:t>
      </w:r>
      <w:bookmarkEnd w:id="0"/>
      <w:r>
        <w:br/>
      </w:r>
      <w:r w:rsidRPr="006644CA">
        <w:t xml:space="preserve">Am Standort Dschidda füllt Makkah Water seine Marke Safa jetzt mit einem ErgoBloc L ab. </w:t>
      </w:r>
    </w:p>
    <w:p w14:paraId="042A1E42" w14:textId="4DF760A8" w:rsidR="006644CA" w:rsidRDefault="006644CA" w:rsidP="006644CA">
      <w:pPr>
        <w:spacing w:before="120" w:after="120"/>
      </w:pPr>
    </w:p>
    <w:p w14:paraId="7E496098" w14:textId="5275B0FA" w:rsidR="006644CA" w:rsidRPr="006644CA" w:rsidRDefault="006644CA" w:rsidP="006644CA">
      <w:pPr>
        <w:spacing w:before="120" w:after="120"/>
      </w:pPr>
      <w:bookmarkStart w:id="1" w:name="_Hlk132096832"/>
      <w:r w:rsidRPr="006644CA">
        <w:t>Abb.: 202211EX05_0266</w:t>
      </w:r>
      <w:bookmarkEnd w:id="1"/>
      <w:r>
        <w:br/>
      </w:r>
      <w:r w:rsidRPr="006644CA">
        <w:t>Die Hydronomic MDS ermöglicht mittels Massedurchflussmesser eine hochgenaue Dosage von verschiedenen Mineralien.</w:t>
      </w:r>
      <w:r w:rsidRPr="004D01A9">
        <w:t xml:space="preserve"> </w:t>
      </w:r>
    </w:p>
    <w:p w14:paraId="2643E320" w14:textId="77777777" w:rsidR="006644CA" w:rsidRPr="006644CA" w:rsidRDefault="006644CA" w:rsidP="006644CA">
      <w:pPr>
        <w:spacing w:before="120" w:after="120"/>
      </w:pPr>
    </w:p>
    <w:p w14:paraId="5F0FAC24" w14:textId="774BC45B" w:rsidR="005D786C" w:rsidRDefault="005D786C" w:rsidP="005D786C">
      <w:pPr>
        <w:spacing w:before="120" w:after="120"/>
      </w:pPr>
    </w:p>
    <w:p w14:paraId="30B8CAC0" w14:textId="77777777" w:rsidR="005D786C" w:rsidRDefault="005D786C" w:rsidP="005D786C">
      <w:pPr>
        <w:spacing w:before="120" w:after="120"/>
      </w:pPr>
    </w:p>
    <w:p w14:paraId="06A564B3" w14:textId="77777777" w:rsidR="00A253B2" w:rsidRPr="00102138" w:rsidRDefault="00A253B2" w:rsidP="00A253B2">
      <w:pPr>
        <w:rPr>
          <w:b/>
          <w:bCs/>
          <w:lang w:val="en-US"/>
        </w:rPr>
      </w:pPr>
      <w:r w:rsidRPr="00102138">
        <w:rPr>
          <w:b/>
          <w:bCs/>
          <w:lang w:val="en-US"/>
        </w:rPr>
        <w:t>Ansprechpartnerin:</w:t>
      </w:r>
    </w:p>
    <w:p w14:paraId="1214E67F" w14:textId="77777777" w:rsidR="00A253B2" w:rsidRPr="00102138" w:rsidRDefault="00A253B2" w:rsidP="00A253B2">
      <w:pPr>
        <w:rPr>
          <w:lang w:val="en-US"/>
        </w:rPr>
      </w:pPr>
      <w:r w:rsidRPr="00102138">
        <w:rPr>
          <w:lang w:val="en-US"/>
        </w:rPr>
        <w:t>Ingrid Reuschl</w:t>
      </w:r>
    </w:p>
    <w:p w14:paraId="46DB43D8" w14:textId="77777777" w:rsidR="00A253B2" w:rsidRPr="00102138" w:rsidRDefault="00A253B2" w:rsidP="00A253B2">
      <w:pPr>
        <w:rPr>
          <w:lang w:val="en-US"/>
        </w:rPr>
      </w:pPr>
      <w:r w:rsidRPr="00102138">
        <w:rPr>
          <w:lang w:val="en-US"/>
        </w:rPr>
        <w:t>Head of Corporate Communications</w:t>
      </w:r>
    </w:p>
    <w:p w14:paraId="64C687AA" w14:textId="77777777" w:rsidR="00A253B2" w:rsidRPr="00B51434" w:rsidRDefault="00A253B2" w:rsidP="00A253B2">
      <w:r w:rsidRPr="00B51434">
        <w:t>KRONES AG</w:t>
      </w:r>
    </w:p>
    <w:p w14:paraId="2F4F6890" w14:textId="77777777" w:rsidR="00A253B2" w:rsidRPr="00B51434" w:rsidRDefault="00A253B2" w:rsidP="00A253B2">
      <w:pPr>
        <w:tabs>
          <w:tab w:val="left" w:pos="851"/>
        </w:tabs>
      </w:pPr>
      <w:r>
        <w:t>Telefon</w:t>
      </w:r>
      <w:r w:rsidRPr="00B51434">
        <w:t xml:space="preserve">: </w:t>
      </w:r>
      <w:r w:rsidRPr="00B51434">
        <w:tab/>
        <w:t>+49 9401 70-1970</w:t>
      </w:r>
    </w:p>
    <w:p w14:paraId="146B340E" w14:textId="77777777" w:rsidR="00A253B2" w:rsidRPr="00B51434" w:rsidRDefault="00A253B2" w:rsidP="00A253B2">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27691DB5" w14:textId="77777777" w:rsidR="00A253B2" w:rsidRPr="00A253B2" w:rsidRDefault="00A253B2" w:rsidP="00117214">
      <w:pPr>
        <w:rPr>
          <w:lang w:val="it-IT"/>
        </w:rPr>
      </w:pPr>
    </w:p>
    <w:p w14:paraId="2B96E134" w14:textId="77777777" w:rsidR="00C1109F" w:rsidRPr="004A58E3" w:rsidRDefault="00C1109F" w:rsidP="00117214"/>
    <w:p w14:paraId="25204F8B" w14:textId="77777777" w:rsidR="00B51434" w:rsidRPr="00B51434" w:rsidRDefault="00B51434" w:rsidP="00117214">
      <w:pPr>
        <w:rPr>
          <w:lang w:val="it-IT"/>
        </w:rPr>
      </w:pPr>
    </w:p>
    <w:p w14:paraId="63984DDB" w14:textId="77777777" w:rsidR="00B51434" w:rsidRPr="00B51434" w:rsidRDefault="00B51434" w:rsidP="00117214">
      <w:pPr>
        <w:rPr>
          <w:lang w:val="it-IT"/>
        </w:rPr>
      </w:pPr>
    </w:p>
    <w:p w14:paraId="64EFAA8A" w14:textId="77777777" w:rsidR="00B51434" w:rsidRPr="00B51434" w:rsidRDefault="00B51434" w:rsidP="00117214">
      <w:pPr>
        <w:rPr>
          <w:lang w:val="it-IT"/>
        </w:rPr>
      </w:pPr>
    </w:p>
    <w:p w14:paraId="596E641F" w14:textId="77777777" w:rsidR="00B51434" w:rsidRPr="00B51434" w:rsidRDefault="00B51434" w:rsidP="00117214">
      <w:pPr>
        <w:rPr>
          <w:lang w:val="it-IT"/>
        </w:rPr>
      </w:pPr>
    </w:p>
    <w:p w14:paraId="7B03D9FE" w14:textId="77777777" w:rsidR="00B51434" w:rsidRPr="00B51434" w:rsidRDefault="00B51434" w:rsidP="00117214">
      <w:pPr>
        <w:rPr>
          <w:lang w:val="it-IT"/>
        </w:rPr>
      </w:pPr>
    </w:p>
    <w:p w14:paraId="5DCED238" w14:textId="77777777" w:rsidR="00B51434" w:rsidRPr="00B51434" w:rsidRDefault="00B51434" w:rsidP="00117214">
      <w:pPr>
        <w:rPr>
          <w:lang w:val="it-IT"/>
        </w:rPr>
      </w:pPr>
    </w:p>
    <w:p w14:paraId="471FEA32"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9A422" w14:textId="77777777" w:rsidR="00750C6E" w:rsidRDefault="00750C6E" w:rsidP="00117214">
      <w:r>
        <w:separator/>
      </w:r>
    </w:p>
  </w:endnote>
  <w:endnote w:type="continuationSeparator" w:id="0">
    <w:p w14:paraId="5007A27B" w14:textId="77777777" w:rsidR="00750C6E" w:rsidRDefault="00750C6E"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03331E63" w14:textId="77777777" w:rsidTr="00C0221B">
      <w:trPr>
        <w:cantSplit/>
      </w:trPr>
      <w:tc>
        <w:tcPr>
          <w:tcW w:w="1410" w:type="dxa"/>
        </w:tcPr>
        <w:p w14:paraId="5EADE87E" w14:textId="77777777" w:rsidR="00117214" w:rsidRPr="00C0221B" w:rsidRDefault="00117214" w:rsidP="00C0221B">
          <w:pPr>
            <w:pStyle w:val="Fuzeile"/>
          </w:pPr>
          <w:r w:rsidRPr="00C0221B">
            <w:t>KRONES AG</w:t>
          </w:r>
        </w:p>
        <w:p w14:paraId="50BD1525" w14:textId="77777777" w:rsidR="00117214" w:rsidRPr="00C0221B" w:rsidRDefault="00117214" w:rsidP="00C0221B">
          <w:pPr>
            <w:pStyle w:val="Fuzeile"/>
          </w:pPr>
          <w:r w:rsidRPr="00C0221B">
            <w:t>Presseabteilung</w:t>
          </w:r>
        </w:p>
      </w:tc>
      <w:tc>
        <w:tcPr>
          <w:tcW w:w="1701" w:type="dxa"/>
        </w:tcPr>
        <w:p w14:paraId="00E11173" w14:textId="77777777" w:rsidR="00117214" w:rsidRPr="00C0221B" w:rsidRDefault="00117214" w:rsidP="00C0221B">
          <w:pPr>
            <w:pStyle w:val="Fuzeile"/>
          </w:pPr>
          <w:r w:rsidRPr="00C0221B">
            <w:t>Böhmerwaldstraße 5</w:t>
          </w:r>
        </w:p>
        <w:p w14:paraId="5567168F" w14:textId="77777777" w:rsidR="00117214" w:rsidRPr="00C0221B" w:rsidRDefault="00117214" w:rsidP="00C0221B">
          <w:pPr>
            <w:pStyle w:val="Fuzeile"/>
          </w:pPr>
          <w:r w:rsidRPr="00C0221B">
            <w:t>93073 Neutraubling</w:t>
          </w:r>
        </w:p>
        <w:p w14:paraId="6ED9451D" w14:textId="77777777" w:rsidR="00117214" w:rsidRPr="00C0221B" w:rsidRDefault="00117214" w:rsidP="00C0221B">
          <w:pPr>
            <w:pStyle w:val="Fuzeile"/>
          </w:pPr>
          <w:r w:rsidRPr="00C0221B">
            <w:t>Germany</w:t>
          </w:r>
        </w:p>
      </w:tc>
      <w:tc>
        <w:tcPr>
          <w:tcW w:w="567" w:type="dxa"/>
        </w:tcPr>
        <w:p w14:paraId="203D54AF" w14:textId="77777777" w:rsidR="00117214" w:rsidRPr="00C0221B" w:rsidRDefault="00117214" w:rsidP="00C0221B">
          <w:pPr>
            <w:pStyle w:val="Fuzeile"/>
            <w:rPr>
              <w:lang w:val="it-IT"/>
            </w:rPr>
          </w:pPr>
          <w:r w:rsidRPr="00C0221B">
            <w:t>Telefon</w:t>
          </w:r>
        </w:p>
        <w:p w14:paraId="6BE68DD2" w14:textId="77777777" w:rsidR="00117214" w:rsidRPr="00C0221B" w:rsidRDefault="00117214" w:rsidP="00C0221B">
          <w:pPr>
            <w:pStyle w:val="Fuzeile"/>
            <w:rPr>
              <w:lang w:val="it-IT"/>
            </w:rPr>
          </w:pPr>
          <w:r w:rsidRPr="00C0221B">
            <w:rPr>
              <w:lang w:val="it-IT"/>
            </w:rPr>
            <w:t>E-Mail</w:t>
          </w:r>
        </w:p>
        <w:p w14:paraId="06DB9FBD" w14:textId="77777777" w:rsidR="00117214" w:rsidRPr="00C0221B" w:rsidRDefault="00117214" w:rsidP="00C0221B">
          <w:pPr>
            <w:pStyle w:val="Fuzeile"/>
            <w:rPr>
              <w:lang w:val="it-IT"/>
            </w:rPr>
          </w:pPr>
          <w:r w:rsidRPr="00C0221B">
            <w:t>Internet</w:t>
          </w:r>
        </w:p>
        <w:p w14:paraId="328BBF3F" w14:textId="77777777" w:rsidR="00117214" w:rsidRPr="00C0221B" w:rsidRDefault="00117214" w:rsidP="00C0221B">
          <w:pPr>
            <w:pStyle w:val="Fuzeile"/>
          </w:pPr>
        </w:p>
      </w:tc>
      <w:tc>
        <w:tcPr>
          <w:tcW w:w="1701" w:type="dxa"/>
        </w:tcPr>
        <w:p w14:paraId="3634A675" w14:textId="77777777" w:rsidR="00117214" w:rsidRPr="00C0221B" w:rsidRDefault="00117214" w:rsidP="00C0221B">
          <w:pPr>
            <w:pStyle w:val="Fuzeile"/>
          </w:pPr>
          <w:r w:rsidRPr="00C0221B">
            <w:t>+49 9401 70-1970</w:t>
          </w:r>
        </w:p>
        <w:p w14:paraId="1CE2B6CA" w14:textId="77777777" w:rsidR="00117214" w:rsidRPr="00C0221B" w:rsidRDefault="00117214" w:rsidP="00C0221B">
          <w:pPr>
            <w:pStyle w:val="Fuzeile"/>
          </w:pPr>
          <w:r w:rsidRPr="00C0221B">
            <w:t>presse@krones.com</w:t>
          </w:r>
        </w:p>
        <w:p w14:paraId="408B2685" w14:textId="77777777" w:rsidR="00117214" w:rsidRPr="00C0221B" w:rsidRDefault="00117214" w:rsidP="00C0221B">
          <w:pPr>
            <w:pStyle w:val="Fuzeile"/>
            <w:rPr>
              <w:lang w:val="it-IT"/>
            </w:rPr>
          </w:pPr>
          <w:r w:rsidRPr="00C0221B">
            <w:t>www.krones.com</w:t>
          </w:r>
        </w:p>
        <w:p w14:paraId="35518C91" w14:textId="77777777" w:rsidR="00117214" w:rsidRPr="00C0221B" w:rsidRDefault="00117214" w:rsidP="00C0221B">
          <w:pPr>
            <w:pStyle w:val="Fuzeile"/>
          </w:pPr>
        </w:p>
      </w:tc>
      <w:tc>
        <w:tcPr>
          <w:tcW w:w="3827" w:type="dxa"/>
        </w:tcPr>
        <w:p w14:paraId="148A5EC3" w14:textId="77777777" w:rsidR="00117214" w:rsidRPr="00C0221B" w:rsidRDefault="00117214" w:rsidP="00C0221B">
          <w:pPr>
            <w:pStyle w:val="Fuzeile"/>
          </w:pPr>
          <w:r w:rsidRPr="00C0221B">
            <w:t>Beleg erbeten an: KRONES AG</w:t>
          </w:r>
        </w:p>
        <w:p w14:paraId="1B620847" w14:textId="77777777" w:rsidR="00117214" w:rsidRPr="00C0221B" w:rsidRDefault="00117214" w:rsidP="00C0221B">
          <w:pPr>
            <w:pStyle w:val="Fuzeile"/>
          </w:pPr>
          <w:r w:rsidRPr="00C0221B">
            <w:t xml:space="preserve">Please send a copy of publication to: KRONES AG </w:t>
          </w:r>
        </w:p>
        <w:p w14:paraId="1AE4506E" w14:textId="77777777" w:rsidR="00117214" w:rsidRPr="00C0221B" w:rsidRDefault="00117214" w:rsidP="00C0221B">
          <w:pPr>
            <w:pStyle w:val="Fuzeile"/>
            <w:rPr>
              <w:lang w:val="fr-FR"/>
            </w:rPr>
          </w:pPr>
          <w:r w:rsidRPr="00C0221B">
            <w:rPr>
              <w:lang w:val="fr-FR"/>
            </w:rPr>
            <w:t>Veuillez envoyer une copie de la publication à: KRONES AG</w:t>
          </w:r>
        </w:p>
        <w:p w14:paraId="43EE4E1F"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2837E403"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5B216087"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5D786C" w14:paraId="492860A4" w14:textId="77777777" w:rsidTr="00C0221B">
      <w:trPr>
        <w:cantSplit/>
      </w:trPr>
      <w:tc>
        <w:tcPr>
          <w:tcW w:w="1410" w:type="dxa"/>
        </w:tcPr>
        <w:p w14:paraId="0B0E0025" w14:textId="77777777" w:rsidR="00117214" w:rsidRPr="00B51434" w:rsidRDefault="00117214" w:rsidP="00C0221B">
          <w:pPr>
            <w:pStyle w:val="Fuzeile"/>
          </w:pPr>
          <w:r w:rsidRPr="00B51434">
            <w:t>KRONES AG</w:t>
          </w:r>
        </w:p>
        <w:p w14:paraId="332843B7" w14:textId="77777777" w:rsidR="00117214" w:rsidRPr="00B51434" w:rsidRDefault="00117214" w:rsidP="00C0221B">
          <w:pPr>
            <w:pStyle w:val="Fuzeile"/>
          </w:pPr>
          <w:r w:rsidRPr="00B51434">
            <w:t>Presseabteilung</w:t>
          </w:r>
        </w:p>
      </w:tc>
      <w:tc>
        <w:tcPr>
          <w:tcW w:w="1701" w:type="dxa"/>
        </w:tcPr>
        <w:p w14:paraId="2ABA86C5" w14:textId="77777777" w:rsidR="00117214" w:rsidRPr="00B51434" w:rsidRDefault="00117214" w:rsidP="00C0221B">
          <w:pPr>
            <w:pStyle w:val="Fuzeile"/>
          </w:pPr>
          <w:r w:rsidRPr="00B51434">
            <w:t>Böhmerwaldstraße 5</w:t>
          </w:r>
        </w:p>
        <w:p w14:paraId="50D0EB63" w14:textId="77777777" w:rsidR="00117214" w:rsidRPr="00B51434" w:rsidRDefault="00117214" w:rsidP="00C0221B">
          <w:pPr>
            <w:pStyle w:val="Fuzeile"/>
          </w:pPr>
          <w:r w:rsidRPr="00B51434">
            <w:t>93073 Neutraubling</w:t>
          </w:r>
        </w:p>
        <w:p w14:paraId="79E31B2A" w14:textId="77777777" w:rsidR="00117214" w:rsidRPr="00B51434" w:rsidRDefault="00117214" w:rsidP="00C0221B">
          <w:pPr>
            <w:pStyle w:val="Fuzeile"/>
          </w:pPr>
          <w:r w:rsidRPr="00B51434">
            <w:t>Germany</w:t>
          </w:r>
        </w:p>
      </w:tc>
      <w:tc>
        <w:tcPr>
          <w:tcW w:w="567" w:type="dxa"/>
        </w:tcPr>
        <w:p w14:paraId="1896112C" w14:textId="77777777" w:rsidR="00117214" w:rsidRPr="00B51434" w:rsidRDefault="00117214" w:rsidP="00C0221B">
          <w:pPr>
            <w:pStyle w:val="Fuzeile"/>
            <w:rPr>
              <w:lang w:val="it-IT"/>
            </w:rPr>
          </w:pPr>
          <w:r w:rsidRPr="00B51434">
            <w:t>Telefon</w:t>
          </w:r>
        </w:p>
        <w:p w14:paraId="501D82A6" w14:textId="77777777" w:rsidR="00117214" w:rsidRPr="00B51434" w:rsidRDefault="00117214" w:rsidP="00C0221B">
          <w:pPr>
            <w:pStyle w:val="Fuzeile"/>
            <w:rPr>
              <w:lang w:val="it-IT"/>
            </w:rPr>
          </w:pPr>
          <w:r w:rsidRPr="00B51434">
            <w:rPr>
              <w:lang w:val="it-IT"/>
            </w:rPr>
            <w:t>E-Mail</w:t>
          </w:r>
        </w:p>
        <w:p w14:paraId="172A06F4" w14:textId="77777777" w:rsidR="00117214" w:rsidRPr="00B51434" w:rsidRDefault="00117214" w:rsidP="00C0221B">
          <w:pPr>
            <w:pStyle w:val="Fuzeile"/>
            <w:rPr>
              <w:lang w:val="it-IT"/>
            </w:rPr>
          </w:pPr>
          <w:r w:rsidRPr="00B51434">
            <w:t>Internet</w:t>
          </w:r>
        </w:p>
        <w:p w14:paraId="425980A7" w14:textId="77777777" w:rsidR="00117214" w:rsidRPr="00B51434" w:rsidRDefault="00117214" w:rsidP="00C0221B">
          <w:pPr>
            <w:pStyle w:val="Fuzeile"/>
          </w:pPr>
        </w:p>
      </w:tc>
      <w:tc>
        <w:tcPr>
          <w:tcW w:w="1701" w:type="dxa"/>
        </w:tcPr>
        <w:p w14:paraId="7EA9617A" w14:textId="77777777" w:rsidR="00117214" w:rsidRPr="00B51434" w:rsidRDefault="00117214" w:rsidP="00C0221B">
          <w:pPr>
            <w:pStyle w:val="Fuzeile"/>
          </w:pPr>
          <w:r w:rsidRPr="00B51434">
            <w:t>+49 9401 70-1970</w:t>
          </w:r>
        </w:p>
        <w:p w14:paraId="430D8B38" w14:textId="77777777" w:rsidR="00117214" w:rsidRPr="00B51434" w:rsidRDefault="00117214" w:rsidP="00C0221B">
          <w:pPr>
            <w:pStyle w:val="Fuzeile"/>
          </w:pPr>
          <w:r w:rsidRPr="00B51434">
            <w:t>presse@krones.com</w:t>
          </w:r>
        </w:p>
        <w:p w14:paraId="79A2AD98" w14:textId="77777777" w:rsidR="00117214" w:rsidRPr="00B51434" w:rsidRDefault="00117214" w:rsidP="00C0221B">
          <w:pPr>
            <w:pStyle w:val="Fuzeile"/>
            <w:rPr>
              <w:lang w:val="it-IT"/>
            </w:rPr>
          </w:pPr>
          <w:r w:rsidRPr="00B51434">
            <w:t>www.krones.com</w:t>
          </w:r>
        </w:p>
        <w:p w14:paraId="70EAA0A5" w14:textId="77777777" w:rsidR="00117214" w:rsidRPr="00B51434" w:rsidRDefault="00117214" w:rsidP="00C0221B">
          <w:pPr>
            <w:pStyle w:val="Fuzeile"/>
          </w:pPr>
        </w:p>
      </w:tc>
      <w:tc>
        <w:tcPr>
          <w:tcW w:w="3827" w:type="dxa"/>
        </w:tcPr>
        <w:p w14:paraId="7421C0AA" w14:textId="77777777" w:rsidR="00117214" w:rsidRPr="00B51434" w:rsidRDefault="00117214" w:rsidP="00C0221B">
          <w:pPr>
            <w:pStyle w:val="Fuzeile"/>
          </w:pPr>
          <w:r w:rsidRPr="00B51434">
            <w:t>Beleg erbeten an: KRONES AG</w:t>
          </w:r>
        </w:p>
        <w:p w14:paraId="4DE93B29" w14:textId="77777777" w:rsidR="00117214" w:rsidRPr="00B51434" w:rsidRDefault="00117214" w:rsidP="00C0221B">
          <w:pPr>
            <w:pStyle w:val="Fuzeile"/>
          </w:pPr>
          <w:r w:rsidRPr="00B51434">
            <w:t xml:space="preserve">Please send a copy of publication to: KRONES AG </w:t>
          </w:r>
        </w:p>
        <w:p w14:paraId="078F620C" w14:textId="77777777" w:rsidR="00117214" w:rsidRPr="00B51434" w:rsidRDefault="00117214" w:rsidP="00C0221B">
          <w:pPr>
            <w:pStyle w:val="Fuzeile"/>
            <w:rPr>
              <w:lang w:val="fr-FR"/>
            </w:rPr>
          </w:pPr>
          <w:r w:rsidRPr="00B51434">
            <w:rPr>
              <w:lang w:val="fr-FR"/>
            </w:rPr>
            <w:t>Veuillez envoyer une copie de la publication à: KRONES AG</w:t>
          </w:r>
        </w:p>
        <w:p w14:paraId="22B12B25"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01D0FA8B" w14:textId="77777777" w:rsidR="00117214" w:rsidRPr="00B51434" w:rsidRDefault="00117214" w:rsidP="00C0221B">
          <w:pPr>
            <w:jc w:val="right"/>
            <w:rPr>
              <w:lang w:val="en-US"/>
            </w:rPr>
          </w:pPr>
        </w:p>
      </w:tc>
    </w:tr>
  </w:tbl>
  <w:p w14:paraId="2D104B9F"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26A1C" w14:textId="77777777" w:rsidR="00750C6E" w:rsidRDefault="00750C6E" w:rsidP="00117214">
      <w:r>
        <w:separator/>
      </w:r>
    </w:p>
  </w:footnote>
  <w:footnote w:type="continuationSeparator" w:id="0">
    <w:p w14:paraId="1E56FCE8" w14:textId="77777777" w:rsidR="00750C6E" w:rsidRDefault="00750C6E"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82E36" w14:textId="77777777" w:rsidR="00117214" w:rsidRDefault="00117214" w:rsidP="00117214">
    <w:pPr>
      <w:pStyle w:val="PrITitel"/>
    </w:pPr>
    <w:r w:rsidRPr="00117214">
      <w:t>Presseinformation</w:t>
    </w:r>
  </w:p>
  <w:p w14:paraId="3AB18165" w14:textId="77777777" w:rsidR="00117214" w:rsidRDefault="00117214" w:rsidP="00117214">
    <w:pPr>
      <w:pStyle w:val="PrITitel"/>
    </w:pPr>
    <w:r>
      <w:t>Press release</w:t>
    </w:r>
  </w:p>
  <w:p w14:paraId="46BDC6E0" w14:textId="77777777" w:rsidR="00117214" w:rsidRDefault="00117214" w:rsidP="00117214">
    <w:pPr>
      <w:pStyle w:val="PrITitel"/>
    </w:pPr>
    <w:r>
      <w:t>Bulletin de presse</w:t>
    </w:r>
  </w:p>
  <w:p w14:paraId="798355EA" w14:textId="77777777" w:rsidR="00117214" w:rsidRDefault="00117214" w:rsidP="00117214">
    <w:pPr>
      <w:pStyle w:val="PrITitel"/>
    </w:pPr>
    <w:r>
      <w:t>Boletín de prensa</w:t>
    </w:r>
  </w:p>
  <w:p w14:paraId="3E83EA58" w14:textId="77777777" w:rsidR="00117214" w:rsidRDefault="00117214" w:rsidP="00C0221B">
    <w:pPr>
      <w:pStyle w:val="PrITitel"/>
    </w:pPr>
    <w:r>
      <w:drawing>
        <wp:anchor distT="0" distB="0" distL="114300" distR="114300" simplePos="0" relativeHeight="251665408" behindDoc="1" locked="0" layoutInCell="1" allowOverlap="1" wp14:anchorId="3674CE42" wp14:editId="3A198D73">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E405C" w14:textId="77777777" w:rsidR="00117214" w:rsidRDefault="00117214" w:rsidP="00117214">
    <w:pPr>
      <w:pStyle w:val="PrITitel"/>
    </w:pPr>
    <w:r>
      <w:t>Presseinformation</w:t>
    </w:r>
  </w:p>
  <w:p w14:paraId="5627D0C1" w14:textId="77777777" w:rsidR="00117214" w:rsidRDefault="00117214" w:rsidP="00117214">
    <w:pPr>
      <w:pStyle w:val="PrITitel"/>
    </w:pPr>
    <w:r>
      <w:t>Press release</w:t>
    </w:r>
  </w:p>
  <w:p w14:paraId="508052F4" w14:textId="77777777" w:rsidR="00117214" w:rsidRDefault="00117214" w:rsidP="00117214">
    <w:pPr>
      <w:pStyle w:val="PrITitel"/>
    </w:pPr>
    <w:r>
      <w:t>Bulletin de presse</w:t>
    </w:r>
  </w:p>
  <w:p w14:paraId="65FB487C" w14:textId="77777777" w:rsidR="00117214" w:rsidRDefault="00117214" w:rsidP="00117214">
    <w:pPr>
      <w:pStyle w:val="PrITitel"/>
    </w:pPr>
    <w:r>
      <w:t>Boletín de prensa</w:t>
    </w:r>
  </w:p>
  <w:p w14:paraId="7418A1D3" w14:textId="77777777" w:rsidR="00117214" w:rsidRDefault="00117214" w:rsidP="00C0221B">
    <w:pPr>
      <w:pStyle w:val="PrITitel"/>
    </w:pPr>
    <w:r>
      <w:drawing>
        <wp:anchor distT="0" distB="0" distL="114300" distR="114300" simplePos="0" relativeHeight="251663360" behindDoc="1" locked="0" layoutInCell="1" allowOverlap="1" wp14:anchorId="01543598" wp14:editId="1698C045">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18940AE2"/>
    <w:multiLevelType w:val="hybridMultilevel"/>
    <w:tmpl w:val="7F3480AA"/>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30F2C80"/>
    <w:multiLevelType w:val="hybridMultilevel"/>
    <w:tmpl w:val="AD96F3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4"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53C6353"/>
    <w:multiLevelType w:val="hybridMultilevel"/>
    <w:tmpl w:val="51EC58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367989984">
    <w:abstractNumId w:val="16"/>
  </w:num>
  <w:num w:numId="2" w16cid:durableId="2123380637">
    <w:abstractNumId w:val="12"/>
  </w:num>
  <w:num w:numId="3" w16cid:durableId="843671572">
    <w:abstractNumId w:val="14"/>
  </w:num>
  <w:num w:numId="4" w16cid:durableId="570432289">
    <w:abstractNumId w:val="19"/>
  </w:num>
  <w:num w:numId="5" w16cid:durableId="1243415054">
    <w:abstractNumId w:val="15"/>
  </w:num>
  <w:num w:numId="6" w16cid:durableId="2069179555">
    <w:abstractNumId w:val="13"/>
  </w:num>
  <w:num w:numId="7" w16cid:durableId="1957909097">
    <w:abstractNumId w:val="9"/>
  </w:num>
  <w:num w:numId="8" w16cid:durableId="941456754">
    <w:abstractNumId w:val="7"/>
  </w:num>
  <w:num w:numId="9" w16cid:durableId="1886596493">
    <w:abstractNumId w:val="6"/>
  </w:num>
  <w:num w:numId="10" w16cid:durableId="323515915">
    <w:abstractNumId w:val="5"/>
  </w:num>
  <w:num w:numId="11" w16cid:durableId="36392172">
    <w:abstractNumId w:val="4"/>
  </w:num>
  <w:num w:numId="12" w16cid:durableId="801532233">
    <w:abstractNumId w:val="8"/>
  </w:num>
  <w:num w:numId="13" w16cid:durableId="411047215">
    <w:abstractNumId w:val="3"/>
  </w:num>
  <w:num w:numId="14" w16cid:durableId="1925676417">
    <w:abstractNumId w:val="2"/>
  </w:num>
  <w:num w:numId="15" w16cid:durableId="1990092453">
    <w:abstractNumId w:val="1"/>
  </w:num>
  <w:num w:numId="16" w16cid:durableId="1881631456">
    <w:abstractNumId w:val="0"/>
  </w:num>
  <w:num w:numId="17" w16cid:durableId="1991132155">
    <w:abstractNumId w:val="17"/>
  </w:num>
  <w:num w:numId="18" w16cid:durableId="373432487">
    <w:abstractNumId w:val="18"/>
  </w:num>
  <w:num w:numId="19" w16cid:durableId="1788039589">
    <w:abstractNumId w:val="10"/>
  </w:num>
  <w:num w:numId="20" w16cid:durableId="14668509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2C6"/>
    <w:rsid w:val="00037791"/>
    <w:rsid w:val="000643FA"/>
    <w:rsid w:val="000B265E"/>
    <w:rsid w:val="000C473B"/>
    <w:rsid w:val="000D0EBB"/>
    <w:rsid w:val="00102138"/>
    <w:rsid w:val="001021E2"/>
    <w:rsid w:val="00117214"/>
    <w:rsid w:val="001312B3"/>
    <w:rsid w:val="00172E29"/>
    <w:rsid w:val="00175D39"/>
    <w:rsid w:val="00177903"/>
    <w:rsid w:val="001F6F68"/>
    <w:rsid w:val="00231C36"/>
    <w:rsid w:val="00251ECD"/>
    <w:rsid w:val="00257868"/>
    <w:rsid w:val="00290A7A"/>
    <w:rsid w:val="002A7B66"/>
    <w:rsid w:val="002D58E6"/>
    <w:rsid w:val="002F41BF"/>
    <w:rsid w:val="003126B2"/>
    <w:rsid w:val="00316214"/>
    <w:rsid w:val="00326326"/>
    <w:rsid w:val="003313E8"/>
    <w:rsid w:val="00336C33"/>
    <w:rsid w:val="00370895"/>
    <w:rsid w:val="00391D37"/>
    <w:rsid w:val="003B26E7"/>
    <w:rsid w:val="003C1419"/>
    <w:rsid w:val="003D4FCD"/>
    <w:rsid w:val="0042701E"/>
    <w:rsid w:val="0045256D"/>
    <w:rsid w:val="00463FD9"/>
    <w:rsid w:val="004A2047"/>
    <w:rsid w:val="004A58E3"/>
    <w:rsid w:val="004D03D3"/>
    <w:rsid w:val="00503C80"/>
    <w:rsid w:val="00536266"/>
    <w:rsid w:val="00545D1B"/>
    <w:rsid w:val="00550EB5"/>
    <w:rsid w:val="00565F4F"/>
    <w:rsid w:val="005955DB"/>
    <w:rsid w:val="005D1A45"/>
    <w:rsid w:val="005D786C"/>
    <w:rsid w:val="005E1758"/>
    <w:rsid w:val="005E3725"/>
    <w:rsid w:val="005F1977"/>
    <w:rsid w:val="005F5ECD"/>
    <w:rsid w:val="00606534"/>
    <w:rsid w:val="00647900"/>
    <w:rsid w:val="006644CA"/>
    <w:rsid w:val="006E1E23"/>
    <w:rsid w:val="006F1EE1"/>
    <w:rsid w:val="00716248"/>
    <w:rsid w:val="007336A8"/>
    <w:rsid w:val="007402C6"/>
    <w:rsid w:val="00750C6E"/>
    <w:rsid w:val="007541BD"/>
    <w:rsid w:val="007572B2"/>
    <w:rsid w:val="0076076B"/>
    <w:rsid w:val="00762A75"/>
    <w:rsid w:val="00763448"/>
    <w:rsid w:val="00776F15"/>
    <w:rsid w:val="00785D3A"/>
    <w:rsid w:val="00792080"/>
    <w:rsid w:val="007E0A1E"/>
    <w:rsid w:val="00824E3E"/>
    <w:rsid w:val="00836B73"/>
    <w:rsid w:val="008562A8"/>
    <w:rsid w:val="00865E9F"/>
    <w:rsid w:val="00881DCB"/>
    <w:rsid w:val="00896186"/>
    <w:rsid w:val="008C0DDB"/>
    <w:rsid w:val="008C5479"/>
    <w:rsid w:val="008F082C"/>
    <w:rsid w:val="008F3065"/>
    <w:rsid w:val="008F556B"/>
    <w:rsid w:val="0091331B"/>
    <w:rsid w:val="00917012"/>
    <w:rsid w:val="00930AE8"/>
    <w:rsid w:val="009A0EE2"/>
    <w:rsid w:val="009B0F9C"/>
    <w:rsid w:val="009C287F"/>
    <w:rsid w:val="009E1582"/>
    <w:rsid w:val="009E6489"/>
    <w:rsid w:val="009F13CE"/>
    <w:rsid w:val="00A01DF3"/>
    <w:rsid w:val="00A253B2"/>
    <w:rsid w:val="00A77CE2"/>
    <w:rsid w:val="00A77D80"/>
    <w:rsid w:val="00AC015D"/>
    <w:rsid w:val="00AF02AA"/>
    <w:rsid w:val="00AF082D"/>
    <w:rsid w:val="00AF5AA2"/>
    <w:rsid w:val="00B51434"/>
    <w:rsid w:val="00BC5371"/>
    <w:rsid w:val="00BC546A"/>
    <w:rsid w:val="00C0221B"/>
    <w:rsid w:val="00C1109F"/>
    <w:rsid w:val="00C33EB8"/>
    <w:rsid w:val="00C54E5A"/>
    <w:rsid w:val="00C56D0B"/>
    <w:rsid w:val="00CA0DC1"/>
    <w:rsid w:val="00CD5DCF"/>
    <w:rsid w:val="00D32622"/>
    <w:rsid w:val="00D47F06"/>
    <w:rsid w:val="00D62249"/>
    <w:rsid w:val="00D932E1"/>
    <w:rsid w:val="00DA09E6"/>
    <w:rsid w:val="00E4274B"/>
    <w:rsid w:val="00E666F8"/>
    <w:rsid w:val="00E85498"/>
    <w:rsid w:val="00E86CAE"/>
    <w:rsid w:val="00E91DB2"/>
    <w:rsid w:val="00EB5C59"/>
    <w:rsid w:val="00EC5AFB"/>
    <w:rsid w:val="00F93AFF"/>
    <w:rsid w:val="00FE6B6B"/>
    <w:rsid w:val="00FF2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20E79C77"/>
  <w15:docId w15:val="{DC01A888-2D15-40DB-A205-D13F0C8B7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Listenabsatz">
    <w:name w:val="List Paragraph"/>
    <w:basedOn w:val="Standard"/>
    <w:uiPriority w:val="34"/>
    <w:rsid w:val="00C1109F"/>
    <w:pPr>
      <w:ind w:left="720"/>
      <w:contextualSpacing/>
    </w:pPr>
  </w:style>
  <w:style w:type="paragraph" w:styleId="berarbeitung">
    <w:name w:val="Revision"/>
    <w:hidden/>
    <w:uiPriority w:val="99"/>
    <w:semiHidden/>
    <w:rsid w:val="004D03D3"/>
    <w:rPr>
      <w:rFonts w:cs="Times"/>
      <w:noProof/>
      <w:sz w:val="22"/>
    </w:rPr>
  </w:style>
  <w:style w:type="character" w:styleId="Kommentarzeichen">
    <w:name w:val="annotation reference"/>
    <w:basedOn w:val="Absatz-Standardschriftart"/>
    <w:uiPriority w:val="99"/>
    <w:semiHidden/>
    <w:unhideWhenUsed/>
    <w:rsid w:val="004D03D3"/>
    <w:rPr>
      <w:sz w:val="16"/>
      <w:szCs w:val="16"/>
    </w:rPr>
  </w:style>
  <w:style w:type="paragraph" w:styleId="Kommentartext">
    <w:name w:val="annotation text"/>
    <w:basedOn w:val="Standard"/>
    <w:link w:val="KommentartextZchn"/>
    <w:uiPriority w:val="99"/>
    <w:semiHidden/>
    <w:unhideWhenUsed/>
    <w:rsid w:val="004D03D3"/>
    <w:pPr>
      <w:spacing w:line="240" w:lineRule="auto"/>
    </w:pPr>
    <w:rPr>
      <w:sz w:val="20"/>
    </w:rPr>
  </w:style>
  <w:style w:type="character" w:customStyle="1" w:styleId="KommentartextZchn">
    <w:name w:val="Kommentartext Zchn"/>
    <w:basedOn w:val="Absatz-Standardschriftart"/>
    <w:link w:val="Kommentartext"/>
    <w:uiPriority w:val="99"/>
    <w:semiHidden/>
    <w:rsid w:val="004D03D3"/>
    <w:rPr>
      <w:rFonts w:cs="Times"/>
      <w:noProof/>
    </w:rPr>
  </w:style>
  <w:style w:type="paragraph" w:styleId="Kommentarthema">
    <w:name w:val="annotation subject"/>
    <w:basedOn w:val="Kommentartext"/>
    <w:next w:val="Kommentartext"/>
    <w:link w:val="KommentarthemaZchn"/>
    <w:uiPriority w:val="99"/>
    <w:semiHidden/>
    <w:unhideWhenUsed/>
    <w:rsid w:val="004D03D3"/>
    <w:rPr>
      <w:b/>
      <w:bCs/>
    </w:rPr>
  </w:style>
  <w:style w:type="character" w:customStyle="1" w:styleId="KommentarthemaZchn">
    <w:name w:val="Kommentarthema Zchn"/>
    <w:basedOn w:val="KommentartextZchn"/>
    <w:link w:val="Kommentarthema"/>
    <w:uiPriority w:val="99"/>
    <w:semiHidden/>
    <w:rsid w:val="004D03D3"/>
    <w:rPr>
      <w:rFonts w:cs="Times"/>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0913598\AppData\Local\Microsoft\Windows\INetCache\Content.Outlook\3ZB0SMA7\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373</Words>
  <Characters>2700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3067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Moertl, Peter</dc:creator>
  <cp:lastModifiedBy>Moertl, Peter</cp:lastModifiedBy>
  <cp:revision>18</cp:revision>
  <cp:lastPrinted>2013-10-22T11:12:00Z</cp:lastPrinted>
  <dcterms:created xsi:type="dcterms:W3CDTF">2023-04-03T05:03:00Z</dcterms:created>
  <dcterms:modified xsi:type="dcterms:W3CDTF">2023-05-11T04:22:00Z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895955252</vt:i4>
  </property>
  <property fmtid="{D5CDD505-2E9C-101B-9397-08002B2CF9AE}" pid="3" name="_NewReviewCycle">
    <vt:lpwstr/>
  </property>
  <property fmtid="{D5CDD505-2E9C-101B-9397-08002B2CF9AE}" pid="4" name="_EmailSubject">
    <vt:lpwstr>PI Makkah</vt:lpwstr>
  </property>
  <property fmtid="{D5CDD505-2E9C-101B-9397-08002B2CF9AE}" pid="5" name="_AuthorEmail">
    <vt:lpwstr>Peter.Moertl@krones.com</vt:lpwstr>
  </property>
  <property fmtid="{D5CDD505-2E9C-101B-9397-08002B2CF9AE}" pid="6" name="_AuthorEmailDisplayName">
    <vt:lpwstr>Moertl, Peter</vt:lpwstr>
  </property>
  <property fmtid="{D5CDD505-2E9C-101B-9397-08002B2CF9AE}" pid="7" name="_PreviousAdHocReviewCycleID">
    <vt:i4>1925762574</vt:i4>
  </property>
</Properties>
</file>