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D4C7" w14:textId="4DBA462A" w:rsidR="00B51434" w:rsidRPr="008A0CAF" w:rsidRDefault="00132716" w:rsidP="00117214">
      <w:pPr>
        <w:jc w:val="right"/>
        <w:rPr>
          <w:lang w:val="en-US"/>
        </w:rPr>
      </w:pPr>
      <w:r w:rsidRPr="008A0CAF">
        <w:rPr>
          <w:lang w:val="en-US"/>
        </w:rPr>
        <w:t>20</w:t>
      </w:r>
      <w:r w:rsidR="00B51434" w:rsidRPr="008A0CAF">
        <w:rPr>
          <w:lang w:val="en-US"/>
        </w:rPr>
        <w:t>.0</w:t>
      </w:r>
      <w:r w:rsidRPr="008A0CAF">
        <w:rPr>
          <w:lang w:val="en-US"/>
        </w:rPr>
        <w:t>6</w:t>
      </w:r>
      <w:r w:rsidR="00B51434" w:rsidRPr="008A0CAF">
        <w:rPr>
          <w:lang w:val="en-US"/>
        </w:rPr>
        <w:t>.202</w:t>
      </w:r>
      <w:r w:rsidR="00894102" w:rsidRPr="008A0CAF">
        <w:rPr>
          <w:lang w:val="en-US"/>
        </w:rPr>
        <w:t>4</w:t>
      </w:r>
    </w:p>
    <w:p w14:paraId="53D5C7BC" w14:textId="77777777" w:rsidR="00B51434" w:rsidRPr="008A0CAF" w:rsidRDefault="00B51434" w:rsidP="00117214">
      <w:pPr>
        <w:rPr>
          <w:lang w:val="en-US"/>
        </w:rPr>
      </w:pPr>
    </w:p>
    <w:p w14:paraId="4B5C5149" w14:textId="4C552129" w:rsidR="00B51434" w:rsidRPr="008A0CAF" w:rsidRDefault="00C819AC" w:rsidP="00117214">
      <w:pPr>
        <w:pStyle w:val="Headline"/>
        <w:rPr>
          <w:lang w:val="en-US"/>
        </w:rPr>
      </w:pPr>
      <w:r w:rsidRPr="008A0CAF">
        <w:rPr>
          <w:sz w:val="28"/>
          <w:szCs w:val="28"/>
          <w:lang w:val="en-US"/>
        </w:rPr>
        <w:t>The highest standards of hygiene at Adelholzener Alpenquellen:</w:t>
      </w:r>
      <w:r w:rsidR="00605A67" w:rsidRPr="008A0CAF">
        <w:rPr>
          <w:lang w:val="en-US"/>
        </w:rPr>
        <w:br/>
      </w:r>
      <w:r w:rsidR="008A0CAF" w:rsidRPr="008A0CAF">
        <w:rPr>
          <w:lang w:val="en-US"/>
        </w:rPr>
        <w:t>Krones aseptic technology for spritzers and water</w:t>
      </w:r>
    </w:p>
    <w:p w14:paraId="2FA73D21" w14:textId="77777777" w:rsidR="00B51434" w:rsidRPr="008A0CAF" w:rsidRDefault="00B51434" w:rsidP="00117214">
      <w:pPr>
        <w:rPr>
          <w:lang w:val="en-US"/>
        </w:rPr>
      </w:pPr>
    </w:p>
    <w:p w14:paraId="5E5ACA67" w14:textId="77777777" w:rsidR="008A0CAF" w:rsidRDefault="008A0CAF" w:rsidP="008A0CAF">
      <w:pPr>
        <w:pStyle w:val="Zwischenberschrift"/>
        <w:spacing w:before="0"/>
        <w:rPr>
          <w:rFonts w:ascii="Times New Roman" w:hAnsi="Times New Roman"/>
          <w:sz w:val="22"/>
          <w:szCs w:val="20"/>
          <w:lang w:val="en-US"/>
        </w:rPr>
      </w:pPr>
      <w:r w:rsidRPr="008A0CAF">
        <w:rPr>
          <w:rFonts w:ascii="Times New Roman" w:hAnsi="Times New Roman"/>
          <w:sz w:val="22"/>
          <w:szCs w:val="20"/>
          <w:lang w:val="en-US"/>
        </w:rPr>
        <w:t>At Adelholzener Alpenquellen, seven out of eight production lines with Krones technology ensure the highest standards of hygiene. The returnable glass container line installed in 2020 will be supplemented in 2025 by a further line for filling non-returnable containers.</w:t>
      </w:r>
    </w:p>
    <w:p w14:paraId="79C612D6" w14:textId="77777777" w:rsidR="008A0CAF" w:rsidRDefault="008A0CAF" w:rsidP="008A0CAF">
      <w:pPr>
        <w:pStyle w:val="Zwischenberschrift"/>
        <w:spacing w:before="0"/>
        <w:rPr>
          <w:rFonts w:ascii="Times New Roman" w:hAnsi="Times New Roman"/>
          <w:sz w:val="22"/>
          <w:szCs w:val="20"/>
          <w:lang w:val="en-US"/>
        </w:rPr>
      </w:pPr>
      <w:r w:rsidRPr="008A0CAF">
        <w:rPr>
          <w:rFonts w:ascii="Times New Roman" w:hAnsi="Times New Roman"/>
          <w:sz w:val="22"/>
          <w:szCs w:val="20"/>
          <w:lang w:val="en-US"/>
        </w:rPr>
        <w:t>This particular container and therefore line type was chosen for various reasons: Firstly, the demand for products for the on-the-go market has recently increased enormously; for 2023, Adelholzener recorded a sales increase of a good twelve per cent for non-returnable PET containers. On the other hand, the realisation of the one-way PET system meant that the existing capacities at the plant could be ideally utilised. "We already took the limited capacities at the plant into account when we installed the first one-way system in 2006," says Erwin Hächl, Head of Central Project Management at Adelholzener Alpenquellen. "Thanks to our foresighted planning, we can now optimally utilise the available space in the plant and install another line from Krones."</w:t>
      </w:r>
    </w:p>
    <w:p w14:paraId="450F7FC3" w14:textId="405466CE" w:rsidR="008A0CAF" w:rsidRPr="008A0CAF" w:rsidRDefault="008A0CAF" w:rsidP="008A0CAF">
      <w:pPr>
        <w:spacing w:after="120"/>
        <w:rPr>
          <w:lang w:val="en-US"/>
        </w:rPr>
      </w:pPr>
      <w:r w:rsidRPr="008A0CAF">
        <w:rPr>
          <w:rFonts w:ascii="Times" w:hAnsi="Times"/>
          <w:sz w:val="28"/>
          <w:szCs w:val="28"/>
          <w:lang w:val="en-US"/>
        </w:rPr>
        <w:t>Aseptics and performance in harmony</w:t>
      </w:r>
      <w:r w:rsidRPr="008A0CAF">
        <w:rPr>
          <w:rFonts w:ascii="Times" w:hAnsi="Times"/>
          <w:sz w:val="28"/>
          <w:szCs w:val="28"/>
          <w:lang w:val="en-US"/>
        </w:rPr>
        <w:br/>
      </w:r>
      <w:r w:rsidRPr="008A0CAF">
        <w:rPr>
          <w:lang w:val="en-US"/>
        </w:rPr>
        <w:t>The new Krones line with an output of 36,000 bottles per hour is intended to increase the bottling capacities for spritzers and water. Adelholzener has deliberately opted for a Contipure Bloc P, an ultra-hygienic block specially designed for sensitive products. This first sterilises the preforms before they are blown into bottles and then aseptically filled and finally sealed. The performance version, which is represented by the "P", uses hot caustic solution for machine surface disinfection and safely sterilises the product paths with steam. This process guarantees microbiologically safe filling with the fastest cleaning and sterilisation times.</w:t>
      </w:r>
    </w:p>
    <w:p w14:paraId="7EA52BC9" w14:textId="77777777" w:rsidR="008A0CAF" w:rsidRPr="008A0CAF" w:rsidRDefault="008A0CAF" w:rsidP="008A0CAF">
      <w:pPr>
        <w:spacing w:after="120"/>
        <w:rPr>
          <w:lang w:val="en-US"/>
        </w:rPr>
      </w:pPr>
      <w:r w:rsidRPr="008A0CAF">
        <w:rPr>
          <w:lang w:val="en-US"/>
        </w:rPr>
        <w:t>A Contiroll applies wrap-around labels to the sealed containers, which are then packed into shrink packs or trays by two Variopac Pro machines. Palletising is performed by a Modulpal Pro.</w:t>
      </w:r>
    </w:p>
    <w:p w14:paraId="6F5E1CC2" w14:textId="218DB6F5" w:rsidR="00F40BF5" w:rsidRPr="008A0CAF" w:rsidRDefault="008A0CAF" w:rsidP="008A0CAF">
      <w:pPr>
        <w:spacing w:after="120"/>
        <w:rPr>
          <w:lang w:val="en-US"/>
        </w:rPr>
      </w:pPr>
      <w:r w:rsidRPr="008A0CAF">
        <w:rPr>
          <w:lang w:val="en-US"/>
        </w:rPr>
        <w:t>In addition to the line, Krones is also supplying the appropriate process technology equipment with a Unipure product filtration system and a VarioAsept J flash pasteuriser. The first products are scheduled to roll off the line in summer 2025, with acceptance planned for autumn</w:t>
      </w:r>
      <w:r w:rsidR="00F40BF5" w:rsidRPr="008A0CAF">
        <w:rPr>
          <w:lang w:val="en-US"/>
        </w:rPr>
        <w:t>.</w:t>
      </w:r>
    </w:p>
    <w:p w14:paraId="6AA4E0D4" w14:textId="77777777" w:rsidR="00132716" w:rsidRDefault="00132716" w:rsidP="008A0CAF">
      <w:pPr>
        <w:spacing w:after="120"/>
        <w:rPr>
          <w:u w:val="single"/>
          <w:lang w:val="en-US"/>
        </w:rPr>
      </w:pPr>
    </w:p>
    <w:p w14:paraId="623594AA" w14:textId="77777777" w:rsidR="008A0CAF" w:rsidRPr="008A0CAF" w:rsidRDefault="008A0CAF" w:rsidP="008A0CAF">
      <w:pPr>
        <w:spacing w:after="120"/>
        <w:rPr>
          <w:u w:val="single"/>
          <w:lang w:val="en-US"/>
        </w:rPr>
      </w:pPr>
    </w:p>
    <w:p w14:paraId="3006B995" w14:textId="77777777" w:rsidR="00132716" w:rsidRPr="008A0CAF" w:rsidRDefault="00132716" w:rsidP="008A0CAF">
      <w:pPr>
        <w:spacing w:after="120"/>
        <w:rPr>
          <w:u w:val="single"/>
          <w:lang w:val="en-US"/>
        </w:rPr>
      </w:pPr>
    </w:p>
    <w:p w14:paraId="6A600789" w14:textId="0D0A6299" w:rsidR="00AA6289" w:rsidRPr="008B777B" w:rsidRDefault="00132716" w:rsidP="008A0CAF">
      <w:pPr>
        <w:spacing w:after="120"/>
        <w:rPr>
          <w:u w:val="single"/>
        </w:rPr>
      </w:pPr>
      <w:r>
        <w:rPr>
          <w:u w:val="single"/>
        </w:rPr>
        <w:t>BU</w:t>
      </w:r>
      <w:r w:rsidR="00FB7A15" w:rsidRPr="008B777B">
        <w:rPr>
          <w:u w:val="single"/>
        </w:rPr>
        <w:t>:</w:t>
      </w:r>
      <w:r w:rsidRPr="00132716">
        <w:t xml:space="preserve"> </w:t>
      </w:r>
      <w:r w:rsidRPr="00132716">
        <w:rPr>
          <w:u w:val="single"/>
        </w:rPr>
        <w:t>Bildquelle Adelholzener Alpenquellen_Werk_Drohnenaufnahme_20240226</w:t>
      </w:r>
      <w:r>
        <w:rPr>
          <w:u w:val="single"/>
        </w:rPr>
        <w:t>.jpg</w:t>
      </w:r>
    </w:p>
    <w:p w14:paraId="65CBD6E3" w14:textId="398EA96B" w:rsidR="00FB7A15" w:rsidRPr="00FB7A15" w:rsidRDefault="008A0CAF" w:rsidP="008A0CAF">
      <w:pPr>
        <w:spacing w:after="120"/>
      </w:pPr>
      <w:r w:rsidRPr="008A0CAF">
        <w:rPr>
          <w:lang w:val="en-US"/>
        </w:rPr>
        <w:t xml:space="preserve">In 2025, a new non-returnable PET system from Krones will be installed at the Adelholzener Alpenquellen plant. </w:t>
      </w:r>
      <w:r w:rsidR="00FB7A15" w:rsidRPr="00FB7A15">
        <w:rPr>
          <w:i/>
          <w:iCs/>
        </w:rPr>
        <w:t>(</w:t>
      </w:r>
      <w:r>
        <w:rPr>
          <w:i/>
          <w:iCs/>
        </w:rPr>
        <w:t>Photo credit</w:t>
      </w:r>
      <w:r w:rsidR="00FB7A15" w:rsidRPr="00FB7A15">
        <w:rPr>
          <w:i/>
          <w:iCs/>
        </w:rPr>
        <w:t>: Adelholzener Alpenquellen)</w:t>
      </w:r>
    </w:p>
    <w:p w14:paraId="5DC06F3C" w14:textId="77777777" w:rsidR="00B51434" w:rsidRDefault="00B51434" w:rsidP="00117214"/>
    <w:p w14:paraId="45B54824" w14:textId="77777777" w:rsidR="00132716" w:rsidRDefault="00132716" w:rsidP="00117214"/>
    <w:p w14:paraId="6D7CAE52" w14:textId="77777777" w:rsidR="00132716" w:rsidRPr="00FB7A15" w:rsidRDefault="00132716" w:rsidP="00117214"/>
    <w:p w14:paraId="3A782B16" w14:textId="77777777" w:rsidR="00B51434" w:rsidRPr="00132716" w:rsidRDefault="00B51434" w:rsidP="00117214">
      <w:pPr>
        <w:rPr>
          <w:b/>
          <w:bCs/>
          <w:lang w:val="en-US"/>
        </w:rPr>
      </w:pPr>
      <w:r w:rsidRPr="00132716">
        <w:rPr>
          <w:b/>
          <w:bCs/>
          <w:lang w:val="en-US"/>
        </w:rPr>
        <w:t>Ansprechpartnerin:</w:t>
      </w:r>
    </w:p>
    <w:p w14:paraId="2F19C01D" w14:textId="77777777" w:rsidR="00B51434" w:rsidRPr="00B81695" w:rsidRDefault="00B51434" w:rsidP="00117214">
      <w:pPr>
        <w:rPr>
          <w:lang w:val="en-US"/>
        </w:rPr>
      </w:pPr>
      <w:r w:rsidRPr="00B81695">
        <w:rPr>
          <w:lang w:val="en-US"/>
        </w:rPr>
        <w:t>Ingrid Reuschl</w:t>
      </w:r>
    </w:p>
    <w:p w14:paraId="09EBD934" w14:textId="77777777" w:rsidR="00B51434" w:rsidRPr="00B81695" w:rsidRDefault="00B51434" w:rsidP="00117214">
      <w:pPr>
        <w:rPr>
          <w:lang w:val="en-US"/>
        </w:rPr>
      </w:pPr>
      <w:r w:rsidRPr="00B81695">
        <w:rPr>
          <w:lang w:val="en-US"/>
        </w:rPr>
        <w:t>Head of Corporate Communications</w:t>
      </w:r>
    </w:p>
    <w:p w14:paraId="37F84A00" w14:textId="77777777" w:rsidR="00B51434" w:rsidRPr="00B51434" w:rsidRDefault="00B51434" w:rsidP="00117214">
      <w:r w:rsidRPr="00B51434">
        <w:t>KRONES AG</w:t>
      </w:r>
    </w:p>
    <w:p w14:paraId="4B3BBEFC"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4E1AB358"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715F2316" w14:textId="77777777" w:rsidR="00B51434" w:rsidRPr="00B51434" w:rsidRDefault="00B51434" w:rsidP="00117214">
      <w:pPr>
        <w:rPr>
          <w:lang w:val="it-IT"/>
        </w:rPr>
      </w:pPr>
    </w:p>
    <w:p w14:paraId="69D20750" w14:textId="77777777" w:rsidR="00B51434" w:rsidRPr="00B51434" w:rsidRDefault="00B51434" w:rsidP="00117214">
      <w:pPr>
        <w:rPr>
          <w:lang w:val="it-IT"/>
        </w:rPr>
      </w:pPr>
    </w:p>
    <w:p w14:paraId="396F7FE0" w14:textId="77777777" w:rsidR="00B51434" w:rsidRPr="00B51434" w:rsidRDefault="00B51434" w:rsidP="00117214">
      <w:pPr>
        <w:rPr>
          <w:lang w:val="it-IT"/>
        </w:rPr>
      </w:pPr>
    </w:p>
    <w:p w14:paraId="058978DD" w14:textId="77777777" w:rsidR="00B51434" w:rsidRPr="00B51434" w:rsidRDefault="00B51434" w:rsidP="00117214">
      <w:pPr>
        <w:rPr>
          <w:lang w:val="it-IT"/>
        </w:rPr>
      </w:pPr>
    </w:p>
    <w:p w14:paraId="05EE6A84" w14:textId="77777777" w:rsidR="00B51434" w:rsidRPr="00B51434" w:rsidRDefault="00B51434" w:rsidP="00117214">
      <w:pPr>
        <w:rPr>
          <w:lang w:val="it-IT"/>
        </w:rPr>
      </w:pPr>
    </w:p>
    <w:p w14:paraId="2678EE38" w14:textId="77777777" w:rsidR="00B51434" w:rsidRPr="00B51434" w:rsidRDefault="00B51434" w:rsidP="00117214">
      <w:pPr>
        <w:rPr>
          <w:lang w:val="it-IT"/>
        </w:rPr>
      </w:pPr>
    </w:p>
    <w:p w14:paraId="0857B0E4" w14:textId="77777777" w:rsidR="00B51434" w:rsidRPr="00B51434" w:rsidRDefault="00B51434" w:rsidP="00117214">
      <w:pPr>
        <w:rPr>
          <w:lang w:val="it-IT"/>
        </w:rPr>
      </w:pPr>
    </w:p>
    <w:p w14:paraId="2729C670" w14:textId="77777777" w:rsidR="00B51434" w:rsidRPr="00B51434" w:rsidRDefault="00B51434" w:rsidP="00117214">
      <w:pPr>
        <w:rPr>
          <w:lang w:val="it-IT"/>
        </w:rPr>
      </w:pPr>
    </w:p>
    <w:p w14:paraId="08AE8597" w14:textId="77777777" w:rsidR="00B51434" w:rsidRPr="00B51434" w:rsidRDefault="00B51434" w:rsidP="00117214">
      <w:pPr>
        <w:rPr>
          <w:lang w:val="it-IT"/>
        </w:rPr>
      </w:pPr>
    </w:p>
    <w:p w14:paraId="2A47AF99" w14:textId="77777777" w:rsidR="00B51434" w:rsidRPr="00B51434" w:rsidRDefault="00B51434" w:rsidP="00117214">
      <w:pPr>
        <w:rPr>
          <w:lang w:val="it-IT"/>
        </w:rPr>
      </w:pPr>
    </w:p>
    <w:p w14:paraId="1B284DD6" w14:textId="77777777" w:rsidR="00B51434" w:rsidRPr="00B51434" w:rsidRDefault="00B51434" w:rsidP="00117214">
      <w:pPr>
        <w:rPr>
          <w:lang w:val="it-IT"/>
        </w:rPr>
      </w:pPr>
    </w:p>
    <w:p w14:paraId="743EC8A1" w14:textId="77777777" w:rsidR="00B51434" w:rsidRPr="00B51434" w:rsidRDefault="00B51434" w:rsidP="00117214">
      <w:pPr>
        <w:rPr>
          <w:lang w:val="it-IT"/>
        </w:rPr>
      </w:pPr>
    </w:p>
    <w:p w14:paraId="27A3CA0B" w14:textId="77777777" w:rsidR="00B51434" w:rsidRPr="00B51434" w:rsidRDefault="00B51434" w:rsidP="00117214">
      <w:pPr>
        <w:rPr>
          <w:lang w:val="it-IT"/>
        </w:rPr>
      </w:pPr>
    </w:p>
    <w:p w14:paraId="518ABDB8" w14:textId="77777777" w:rsidR="00B51434" w:rsidRPr="00B51434" w:rsidRDefault="00B51434" w:rsidP="00117214">
      <w:pPr>
        <w:rPr>
          <w:lang w:val="it-IT"/>
        </w:rPr>
      </w:pPr>
    </w:p>
    <w:p w14:paraId="529D1EC0" w14:textId="77777777" w:rsidR="00B51434" w:rsidRPr="00B51434" w:rsidRDefault="00B51434" w:rsidP="00117214">
      <w:pPr>
        <w:rPr>
          <w:lang w:val="it-IT"/>
        </w:rPr>
      </w:pPr>
    </w:p>
    <w:p w14:paraId="70B17C98" w14:textId="77777777" w:rsidR="00B51434" w:rsidRPr="00B51434" w:rsidRDefault="00B51434" w:rsidP="00117214">
      <w:pPr>
        <w:rPr>
          <w:lang w:val="it-IT"/>
        </w:rPr>
      </w:pPr>
    </w:p>
    <w:p w14:paraId="6405D30B" w14:textId="77777777" w:rsidR="00B51434" w:rsidRPr="00B51434" w:rsidRDefault="00B51434" w:rsidP="00117214">
      <w:pPr>
        <w:rPr>
          <w:lang w:val="it-IT"/>
        </w:rPr>
      </w:pPr>
    </w:p>
    <w:p w14:paraId="4E7E48B4" w14:textId="77777777" w:rsidR="00B51434" w:rsidRDefault="00B51434" w:rsidP="00117214">
      <w:pPr>
        <w:rPr>
          <w:lang w:val="it-IT"/>
        </w:rPr>
      </w:pPr>
    </w:p>
    <w:p w14:paraId="5DB7F6F5" w14:textId="77777777" w:rsidR="00C0221B" w:rsidRDefault="00C0221B" w:rsidP="00117214">
      <w:pPr>
        <w:rPr>
          <w:lang w:val="it-IT"/>
        </w:rPr>
      </w:pPr>
    </w:p>
    <w:p w14:paraId="7589FF79" w14:textId="77777777" w:rsidR="00C0221B" w:rsidRPr="00B51434" w:rsidRDefault="00C0221B" w:rsidP="00117214">
      <w:pPr>
        <w:rPr>
          <w:lang w:val="it-IT"/>
        </w:rPr>
      </w:pPr>
    </w:p>
    <w:sectPr w:rsidR="00C0221B" w:rsidRPr="00B51434" w:rsidSect="000A2292">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949D8" w14:textId="77777777" w:rsidR="000A2292" w:rsidRDefault="000A2292" w:rsidP="00117214">
      <w:r>
        <w:separator/>
      </w:r>
    </w:p>
  </w:endnote>
  <w:endnote w:type="continuationSeparator" w:id="0">
    <w:p w14:paraId="0593706A" w14:textId="77777777" w:rsidR="000A2292" w:rsidRDefault="000A2292"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191B52C0" w14:textId="77777777" w:rsidTr="00C0221B">
      <w:trPr>
        <w:cantSplit/>
      </w:trPr>
      <w:tc>
        <w:tcPr>
          <w:tcW w:w="1410" w:type="dxa"/>
        </w:tcPr>
        <w:p w14:paraId="61BEA573" w14:textId="77777777" w:rsidR="00117214" w:rsidRPr="00C0221B" w:rsidRDefault="00117214" w:rsidP="00C0221B">
          <w:pPr>
            <w:pStyle w:val="Fuzeile"/>
          </w:pPr>
          <w:r w:rsidRPr="00C0221B">
            <w:t>KRONES AG</w:t>
          </w:r>
        </w:p>
        <w:p w14:paraId="69DE1ED1" w14:textId="77777777" w:rsidR="00117214" w:rsidRPr="00C0221B" w:rsidRDefault="00117214" w:rsidP="00C0221B">
          <w:pPr>
            <w:pStyle w:val="Fuzeile"/>
          </w:pPr>
          <w:r w:rsidRPr="00C0221B">
            <w:t>Presseabteilung</w:t>
          </w:r>
        </w:p>
      </w:tc>
      <w:tc>
        <w:tcPr>
          <w:tcW w:w="1701" w:type="dxa"/>
        </w:tcPr>
        <w:p w14:paraId="0951234D" w14:textId="77777777" w:rsidR="00117214" w:rsidRPr="00C0221B" w:rsidRDefault="00117214" w:rsidP="00C0221B">
          <w:pPr>
            <w:pStyle w:val="Fuzeile"/>
          </w:pPr>
          <w:r w:rsidRPr="00C0221B">
            <w:t>Böhmerwaldstraße 5</w:t>
          </w:r>
        </w:p>
        <w:p w14:paraId="08C3FF9E" w14:textId="77777777" w:rsidR="00117214" w:rsidRPr="00C0221B" w:rsidRDefault="00117214" w:rsidP="00C0221B">
          <w:pPr>
            <w:pStyle w:val="Fuzeile"/>
          </w:pPr>
          <w:r w:rsidRPr="00C0221B">
            <w:t>93073 Neutraubling</w:t>
          </w:r>
        </w:p>
        <w:p w14:paraId="6231FE2E" w14:textId="77777777" w:rsidR="00117214" w:rsidRPr="00C0221B" w:rsidRDefault="00117214" w:rsidP="00C0221B">
          <w:pPr>
            <w:pStyle w:val="Fuzeile"/>
          </w:pPr>
          <w:r w:rsidRPr="00C0221B">
            <w:t>Germany</w:t>
          </w:r>
        </w:p>
      </w:tc>
      <w:tc>
        <w:tcPr>
          <w:tcW w:w="567" w:type="dxa"/>
        </w:tcPr>
        <w:p w14:paraId="32F103E0" w14:textId="77777777" w:rsidR="00117214" w:rsidRPr="00C0221B" w:rsidRDefault="00117214" w:rsidP="00C0221B">
          <w:pPr>
            <w:pStyle w:val="Fuzeile"/>
            <w:rPr>
              <w:lang w:val="it-IT"/>
            </w:rPr>
          </w:pPr>
          <w:r w:rsidRPr="00C0221B">
            <w:t>Telefon</w:t>
          </w:r>
        </w:p>
        <w:p w14:paraId="632E880E" w14:textId="77777777" w:rsidR="00117214" w:rsidRPr="00C0221B" w:rsidRDefault="00117214" w:rsidP="00C0221B">
          <w:pPr>
            <w:pStyle w:val="Fuzeile"/>
            <w:rPr>
              <w:lang w:val="it-IT"/>
            </w:rPr>
          </w:pPr>
          <w:r w:rsidRPr="00C0221B">
            <w:rPr>
              <w:lang w:val="it-IT"/>
            </w:rPr>
            <w:t>E-Mail</w:t>
          </w:r>
        </w:p>
        <w:p w14:paraId="0B267F92" w14:textId="77777777" w:rsidR="00117214" w:rsidRPr="00C0221B" w:rsidRDefault="00117214" w:rsidP="00C0221B">
          <w:pPr>
            <w:pStyle w:val="Fuzeile"/>
            <w:rPr>
              <w:lang w:val="it-IT"/>
            </w:rPr>
          </w:pPr>
          <w:r w:rsidRPr="00C0221B">
            <w:t>Internet</w:t>
          </w:r>
        </w:p>
        <w:p w14:paraId="5EF8A887" w14:textId="77777777" w:rsidR="00117214" w:rsidRPr="00C0221B" w:rsidRDefault="00117214" w:rsidP="00C0221B">
          <w:pPr>
            <w:pStyle w:val="Fuzeile"/>
          </w:pPr>
        </w:p>
      </w:tc>
      <w:tc>
        <w:tcPr>
          <w:tcW w:w="1701" w:type="dxa"/>
        </w:tcPr>
        <w:p w14:paraId="04662E7E" w14:textId="77777777" w:rsidR="00117214" w:rsidRPr="00C0221B" w:rsidRDefault="00117214" w:rsidP="00C0221B">
          <w:pPr>
            <w:pStyle w:val="Fuzeile"/>
          </w:pPr>
          <w:r w:rsidRPr="00C0221B">
            <w:t>+49 9401 70-1970</w:t>
          </w:r>
        </w:p>
        <w:p w14:paraId="5F125D61" w14:textId="77777777" w:rsidR="00117214" w:rsidRPr="00C0221B" w:rsidRDefault="00117214" w:rsidP="00C0221B">
          <w:pPr>
            <w:pStyle w:val="Fuzeile"/>
          </w:pPr>
          <w:r w:rsidRPr="00C0221B">
            <w:t>presse@krones.com</w:t>
          </w:r>
        </w:p>
        <w:p w14:paraId="5E9548A0" w14:textId="77777777" w:rsidR="00117214" w:rsidRPr="00C0221B" w:rsidRDefault="00117214" w:rsidP="00C0221B">
          <w:pPr>
            <w:pStyle w:val="Fuzeile"/>
            <w:rPr>
              <w:lang w:val="it-IT"/>
            </w:rPr>
          </w:pPr>
          <w:r w:rsidRPr="00C0221B">
            <w:t>www.krones.com</w:t>
          </w:r>
        </w:p>
        <w:p w14:paraId="200FFBAB" w14:textId="77777777" w:rsidR="00117214" w:rsidRPr="00C0221B" w:rsidRDefault="00117214" w:rsidP="00C0221B">
          <w:pPr>
            <w:pStyle w:val="Fuzeile"/>
          </w:pPr>
        </w:p>
      </w:tc>
      <w:tc>
        <w:tcPr>
          <w:tcW w:w="3827" w:type="dxa"/>
        </w:tcPr>
        <w:p w14:paraId="203684EC" w14:textId="77777777" w:rsidR="00117214" w:rsidRPr="00C0221B" w:rsidRDefault="00117214" w:rsidP="00C0221B">
          <w:pPr>
            <w:pStyle w:val="Fuzeile"/>
          </w:pPr>
          <w:r w:rsidRPr="00C0221B">
            <w:t>Beleg erbeten an: KRONES AG</w:t>
          </w:r>
        </w:p>
        <w:p w14:paraId="6696153E" w14:textId="77777777" w:rsidR="00117214" w:rsidRPr="00C0221B" w:rsidRDefault="00117214" w:rsidP="00C0221B">
          <w:pPr>
            <w:pStyle w:val="Fuzeile"/>
          </w:pPr>
          <w:r w:rsidRPr="00C0221B">
            <w:t xml:space="preserve">Please send a copy of publication to: KRONES AG </w:t>
          </w:r>
        </w:p>
        <w:p w14:paraId="26B9DE9D" w14:textId="77777777" w:rsidR="00117214" w:rsidRPr="00C0221B" w:rsidRDefault="00117214" w:rsidP="00C0221B">
          <w:pPr>
            <w:pStyle w:val="Fuzeile"/>
            <w:rPr>
              <w:lang w:val="fr-FR"/>
            </w:rPr>
          </w:pPr>
          <w:r w:rsidRPr="00C0221B">
            <w:rPr>
              <w:lang w:val="fr-FR"/>
            </w:rPr>
            <w:t>Veuillez envoyer une copie de la publication à: KRONES AG</w:t>
          </w:r>
        </w:p>
        <w:p w14:paraId="439E06E0"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07A910D"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48425DF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132716" w14:paraId="663812C2" w14:textId="77777777" w:rsidTr="00C0221B">
      <w:trPr>
        <w:cantSplit/>
      </w:trPr>
      <w:tc>
        <w:tcPr>
          <w:tcW w:w="1410" w:type="dxa"/>
        </w:tcPr>
        <w:p w14:paraId="156CDB9F" w14:textId="77777777" w:rsidR="00117214" w:rsidRPr="00B51434" w:rsidRDefault="00117214" w:rsidP="00C0221B">
          <w:pPr>
            <w:pStyle w:val="Fuzeile"/>
          </w:pPr>
          <w:r w:rsidRPr="00B51434">
            <w:t>KRONES AG</w:t>
          </w:r>
        </w:p>
        <w:p w14:paraId="0C320DED" w14:textId="77777777" w:rsidR="00117214" w:rsidRPr="00B51434" w:rsidRDefault="00117214" w:rsidP="00C0221B">
          <w:pPr>
            <w:pStyle w:val="Fuzeile"/>
          </w:pPr>
          <w:r w:rsidRPr="00B51434">
            <w:t>Presseabteilung</w:t>
          </w:r>
        </w:p>
      </w:tc>
      <w:tc>
        <w:tcPr>
          <w:tcW w:w="1701" w:type="dxa"/>
        </w:tcPr>
        <w:p w14:paraId="774CE22F" w14:textId="77777777" w:rsidR="00117214" w:rsidRPr="00B51434" w:rsidRDefault="00117214" w:rsidP="00C0221B">
          <w:pPr>
            <w:pStyle w:val="Fuzeile"/>
          </w:pPr>
          <w:r w:rsidRPr="00B51434">
            <w:t>Böhmerwaldstraße 5</w:t>
          </w:r>
        </w:p>
        <w:p w14:paraId="5B8E21E7" w14:textId="77777777" w:rsidR="00117214" w:rsidRPr="00B51434" w:rsidRDefault="00117214" w:rsidP="00C0221B">
          <w:pPr>
            <w:pStyle w:val="Fuzeile"/>
          </w:pPr>
          <w:r w:rsidRPr="00B51434">
            <w:t>93073 Neutraubling</w:t>
          </w:r>
        </w:p>
        <w:p w14:paraId="76B78C6E" w14:textId="77777777" w:rsidR="00117214" w:rsidRPr="00B51434" w:rsidRDefault="00117214" w:rsidP="00C0221B">
          <w:pPr>
            <w:pStyle w:val="Fuzeile"/>
          </w:pPr>
          <w:r w:rsidRPr="00B51434">
            <w:t>Germany</w:t>
          </w:r>
        </w:p>
      </w:tc>
      <w:tc>
        <w:tcPr>
          <w:tcW w:w="567" w:type="dxa"/>
        </w:tcPr>
        <w:p w14:paraId="7A935F47" w14:textId="77777777" w:rsidR="00117214" w:rsidRPr="00B51434" w:rsidRDefault="00117214" w:rsidP="00C0221B">
          <w:pPr>
            <w:pStyle w:val="Fuzeile"/>
            <w:rPr>
              <w:lang w:val="it-IT"/>
            </w:rPr>
          </w:pPr>
          <w:r w:rsidRPr="00B51434">
            <w:t>Telefon</w:t>
          </w:r>
        </w:p>
        <w:p w14:paraId="02BB28CC" w14:textId="77777777" w:rsidR="00117214" w:rsidRPr="00B51434" w:rsidRDefault="00117214" w:rsidP="00C0221B">
          <w:pPr>
            <w:pStyle w:val="Fuzeile"/>
            <w:rPr>
              <w:lang w:val="it-IT"/>
            </w:rPr>
          </w:pPr>
          <w:r w:rsidRPr="00B51434">
            <w:rPr>
              <w:lang w:val="it-IT"/>
            </w:rPr>
            <w:t>E-Mail</w:t>
          </w:r>
        </w:p>
        <w:p w14:paraId="6118D347" w14:textId="77777777" w:rsidR="00117214" w:rsidRPr="00B51434" w:rsidRDefault="00117214" w:rsidP="00C0221B">
          <w:pPr>
            <w:pStyle w:val="Fuzeile"/>
            <w:rPr>
              <w:lang w:val="it-IT"/>
            </w:rPr>
          </w:pPr>
          <w:r w:rsidRPr="00B51434">
            <w:t>Internet</w:t>
          </w:r>
        </w:p>
        <w:p w14:paraId="106E3B57" w14:textId="77777777" w:rsidR="00117214" w:rsidRPr="00B51434" w:rsidRDefault="00117214" w:rsidP="00C0221B">
          <w:pPr>
            <w:pStyle w:val="Fuzeile"/>
          </w:pPr>
        </w:p>
      </w:tc>
      <w:tc>
        <w:tcPr>
          <w:tcW w:w="1701" w:type="dxa"/>
        </w:tcPr>
        <w:p w14:paraId="6FE73C57" w14:textId="77777777" w:rsidR="00117214" w:rsidRPr="00B51434" w:rsidRDefault="00117214" w:rsidP="00C0221B">
          <w:pPr>
            <w:pStyle w:val="Fuzeile"/>
          </w:pPr>
          <w:r w:rsidRPr="00B51434">
            <w:t>+49 9401 70-1970</w:t>
          </w:r>
        </w:p>
        <w:p w14:paraId="1502B73D" w14:textId="77777777" w:rsidR="00117214" w:rsidRPr="00B51434" w:rsidRDefault="00117214" w:rsidP="00C0221B">
          <w:pPr>
            <w:pStyle w:val="Fuzeile"/>
          </w:pPr>
          <w:r w:rsidRPr="00B51434">
            <w:t>presse@krones.com</w:t>
          </w:r>
        </w:p>
        <w:p w14:paraId="243C6CB7" w14:textId="77777777" w:rsidR="00117214" w:rsidRPr="00B51434" w:rsidRDefault="00117214" w:rsidP="00C0221B">
          <w:pPr>
            <w:pStyle w:val="Fuzeile"/>
            <w:rPr>
              <w:lang w:val="it-IT"/>
            </w:rPr>
          </w:pPr>
          <w:r w:rsidRPr="00B51434">
            <w:t>www.krones.com</w:t>
          </w:r>
        </w:p>
        <w:p w14:paraId="3D235BE2" w14:textId="77777777" w:rsidR="00117214" w:rsidRPr="00B51434" w:rsidRDefault="00117214" w:rsidP="00C0221B">
          <w:pPr>
            <w:pStyle w:val="Fuzeile"/>
          </w:pPr>
        </w:p>
      </w:tc>
      <w:tc>
        <w:tcPr>
          <w:tcW w:w="3827" w:type="dxa"/>
        </w:tcPr>
        <w:p w14:paraId="1088B7CF" w14:textId="77777777" w:rsidR="00117214" w:rsidRPr="00B51434" w:rsidRDefault="00117214" w:rsidP="00C0221B">
          <w:pPr>
            <w:pStyle w:val="Fuzeile"/>
          </w:pPr>
          <w:r w:rsidRPr="00B51434">
            <w:t>Beleg erbeten an: KRONES AG</w:t>
          </w:r>
        </w:p>
        <w:p w14:paraId="68003758" w14:textId="77777777" w:rsidR="00117214" w:rsidRPr="00B51434" w:rsidRDefault="00117214" w:rsidP="00C0221B">
          <w:pPr>
            <w:pStyle w:val="Fuzeile"/>
          </w:pPr>
          <w:r w:rsidRPr="00B51434">
            <w:t xml:space="preserve">Please send a copy of publication to: KRONES AG </w:t>
          </w:r>
        </w:p>
        <w:p w14:paraId="6B581F2E" w14:textId="77777777" w:rsidR="00117214" w:rsidRPr="00B51434" w:rsidRDefault="00117214" w:rsidP="00C0221B">
          <w:pPr>
            <w:pStyle w:val="Fuzeile"/>
            <w:rPr>
              <w:lang w:val="fr-FR"/>
            </w:rPr>
          </w:pPr>
          <w:r w:rsidRPr="00B51434">
            <w:rPr>
              <w:lang w:val="fr-FR"/>
            </w:rPr>
            <w:t>Veuillez envoyer une copie de la publication à: KRONES AG</w:t>
          </w:r>
        </w:p>
        <w:p w14:paraId="2EB11D5A"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BBFC010" w14:textId="77777777" w:rsidR="00117214" w:rsidRPr="00B51434" w:rsidRDefault="00117214" w:rsidP="00C0221B">
          <w:pPr>
            <w:jc w:val="right"/>
            <w:rPr>
              <w:lang w:val="en-US"/>
            </w:rPr>
          </w:pPr>
        </w:p>
      </w:tc>
    </w:tr>
  </w:tbl>
  <w:p w14:paraId="10347A5D"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E6033" w14:textId="77777777" w:rsidR="000A2292" w:rsidRDefault="000A2292" w:rsidP="00117214">
      <w:r>
        <w:separator/>
      </w:r>
    </w:p>
  </w:footnote>
  <w:footnote w:type="continuationSeparator" w:id="0">
    <w:p w14:paraId="5B83F8F5" w14:textId="77777777" w:rsidR="000A2292" w:rsidRDefault="000A2292"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2757A" w14:textId="77777777" w:rsidR="00117214" w:rsidRDefault="00117214" w:rsidP="00117214">
    <w:pPr>
      <w:pStyle w:val="PrITitel"/>
    </w:pPr>
    <w:r w:rsidRPr="00117214">
      <w:t>Presseinformation</w:t>
    </w:r>
  </w:p>
  <w:p w14:paraId="53F1BCA2" w14:textId="77777777" w:rsidR="00117214" w:rsidRDefault="00117214" w:rsidP="00117214">
    <w:pPr>
      <w:pStyle w:val="PrITitel"/>
    </w:pPr>
    <w:r>
      <w:t>Press release</w:t>
    </w:r>
  </w:p>
  <w:p w14:paraId="7BDE81AB" w14:textId="77777777" w:rsidR="00117214" w:rsidRDefault="00117214" w:rsidP="00117214">
    <w:pPr>
      <w:pStyle w:val="PrITitel"/>
    </w:pPr>
    <w:r>
      <w:t>Bulletin de presse</w:t>
    </w:r>
  </w:p>
  <w:p w14:paraId="22216FC3" w14:textId="77777777" w:rsidR="00117214" w:rsidRDefault="00117214" w:rsidP="00117214">
    <w:pPr>
      <w:pStyle w:val="PrITitel"/>
    </w:pPr>
    <w:r>
      <w:t>Boletín de prensa</w:t>
    </w:r>
  </w:p>
  <w:p w14:paraId="77C96261" w14:textId="77777777" w:rsidR="00117214" w:rsidRDefault="00117214" w:rsidP="00C0221B">
    <w:pPr>
      <w:pStyle w:val="PrITitel"/>
    </w:pPr>
    <w:r>
      <w:drawing>
        <wp:anchor distT="0" distB="0" distL="114300" distR="114300" simplePos="0" relativeHeight="251665408" behindDoc="1" locked="0" layoutInCell="1" allowOverlap="1" wp14:anchorId="267EBE22" wp14:editId="6750EBC0">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D262" w14:textId="77777777" w:rsidR="00117214" w:rsidRDefault="00117214" w:rsidP="00117214">
    <w:pPr>
      <w:pStyle w:val="PrITitel"/>
    </w:pPr>
    <w:r>
      <w:t>Presseinformation</w:t>
    </w:r>
  </w:p>
  <w:p w14:paraId="3E37B41F" w14:textId="77777777" w:rsidR="00117214" w:rsidRDefault="00117214" w:rsidP="00117214">
    <w:pPr>
      <w:pStyle w:val="PrITitel"/>
    </w:pPr>
    <w:r>
      <w:t>Press release</w:t>
    </w:r>
  </w:p>
  <w:p w14:paraId="7A05DDC7" w14:textId="77777777" w:rsidR="00117214" w:rsidRDefault="00117214" w:rsidP="00117214">
    <w:pPr>
      <w:pStyle w:val="PrITitel"/>
    </w:pPr>
    <w:r>
      <w:t>Bulletin de presse</w:t>
    </w:r>
  </w:p>
  <w:p w14:paraId="4E1A174C" w14:textId="77777777" w:rsidR="00117214" w:rsidRDefault="00117214" w:rsidP="00117214">
    <w:pPr>
      <w:pStyle w:val="PrITitel"/>
    </w:pPr>
    <w:r>
      <w:t>Boletín de prensa</w:t>
    </w:r>
  </w:p>
  <w:p w14:paraId="59FCB020" w14:textId="77777777" w:rsidR="00117214" w:rsidRDefault="00117214" w:rsidP="00C0221B">
    <w:pPr>
      <w:pStyle w:val="PrITitel"/>
    </w:pPr>
    <w:r>
      <w:drawing>
        <wp:anchor distT="0" distB="0" distL="114300" distR="114300" simplePos="0" relativeHeight="251663360" behindDoc="1" locked="0" layoutInCell="1" allowOverlap="1" wp14:anchorId="267116F1" wp14:editId="5B89EE7F">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664F50"/>
    <w:multiLevelType w:val="hybridMultilevel"/>
    <w:tmpl w:val="D1B2539E"/>
    <w:lvl w:ilvl="0" w:tplc="F7D667DC">
      <w:numFmt w:val="bullet"/>
      <w:lvlText w:val=""/>
      <w:lvlJc w:val="left"/>
      <w:pPr>
        <w:ind w:left="720" w:hanging="360"/>
      </w:pPr>
      <w:rPr>
        <w:rFonts w:ascii="Wingdings" w:eastAsia="Times New Roman" w:hAnsi="Wingding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626084744">
    <w:abstractNumId w:val="15"/>
  </w:num>
  <w:num w:numId="2" w16cid:durableId="1208638054">
    <w:abstractNumId w:val="10"/>
  </w:num>
  <w:num w:numId="3" w16cid:durableId="592325895">
    <w:abstractNumId w:val="12"/>
  </w:num>
  <w:num w:numId="4" w16cid:durableId="790056095">
    <w:abstractNumId w:val="17"/>
  </w:num>
  <w:num w:numId="5" w16cid:durableId="316039050">
    <w:abstractNumId w:val="13"/>
  </w:num>
  <w:num w:numId="6" w16cid:durableId="1515653549">
    <w:abstractNumId w:val="11"/>
  </w:num>
  <w:num w:numId="7" w16cid:durableId="851333654">
    <w:abstractNumId w:val="9"/>
  </w:num>
  <w:num w:numId="8" w16cid:durableId="1788163798">
    <w:abstractNumId w:val="7"/>
  </w:num>
  <w:num w:numId="9" w16cid:durableId="2036416694">
    <w:abstractNumId w:val="6"/>
  </w:num>
  <w:num w:numId="10" w16cid:durableId="1691643739">
    <w:abstractNumId w:val="5"/>
  </w:num>
  <w:num w:numId="11" w16cid:durableId="1013653664">
    <w:abstractNumId w:val="4"/>
  </w:num>
  <w:num w:numId="12" w16cid:durableId="791678729">
    <w:abstractNumId w:val="8"/>
  </w:num>
  <w:num w:numId="13" w16cid:durableId="920678563">
    <w:abstractNumId w:val="3"/>
  </w:num>
  <w:num w:numId="14" w16cid:durableId="1622415652">
    <w:abstractNumId w:val="2"/>
  </w:num>
  <w:num w:numId="15" w16cid:durableId="493684943">
    <w:abstractNumId w:val="1"/>
  </w:num>
  <w:num w:numId="16" w16cid:durableId="1077895786">
    <w:abstractNumId w:val="0"/>
  </w:num>
  <w:num w:numId="17" w16cid:durableId="1492677547">
    <w:abstractNumId w:val="16"/>
  </w:num>
  <w:num w:numId="18" w16cid:durableId="15556988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92"/>
    <w:rsid w:val="000A2292"/>
    <w:rsid w:val="000B265E"/>
    <w:rsid w:val="000C473B"/>
    <w:rsid w:val="000D0EBB"/>
    <w:rsid w:val="001021E2"/>
    <w:rsid w:val="00117214"/>
    <w:rsid w:val="001312B3"/>
    <w:rsid w:val="00132716"/>
    <w:rsid w:val="001C5FD5"/>
    <w:rsid w:val="00290A7A"/>
    <w:rsid w:val="002A7B66"/>
    <w:rsid w:val="002D33CB"/>
    <w:rsid w:val="002D58E6"/>
    <w:rsid w:val="00316214"/>
    <w:rsid w:val="00391D37"/>
    <w:rsid w:val="003C1419"/>
    <w:rsid w:val="004426A6"/>
    <w:rsid w:val="00503C80"/>
    <w:rsid w:val="00536266"/>
    <w:rsid w:val="00550997"/>
    <w:rsid w:val="005C0F05"/>
    <w:rsid w:val="005F1977"/>
    <w:rsid w:val="005F5ECD"/>
    <w:rsid w:val="00605A67"/>
    <w:rsid w:val="00606534"/>
    <w:rsid w:val="006550BE"/>
    <w:rsid w:val="006E1E23"/>
    <w:rsid w:val="006F1EE1"/>
    <w:rsid w:val="007541BD"/>
    <w:rsid w:val="00792080"/>
    <w:rsid w:val="00836B73"/>
    <w:rsid w:val="008562A8"/>
    <w:rsid w:val="00894102"/>
    <w:rsid w:val="008A0CAF"/>
    <w:rsid w:val="008B777B"/>
    <w:rsid w:val="008C0DDB"/>
    <w:rsid w:val="008F082C"/>
    <w:rsid w:val="00917012"/>
    <w:rsid w:val="00930AE8"/>
    <w:rsid w:val="009B0F9C"/>
    <w:rsid w:val="00A621F6"/>
    <w:rsid w:val="00AA6289"/>
    <w:rsid w:val="00B10455"/>
    <w:rsid w:val="00B51434"/>
    <w:rsid w:val="00B81695"/>
    <w:rsid w:val="00BC5371"/>
    <w:rsid w:val="00C0221B"/>
    <w:rsid w:val="00C05D41"/>
    <w:rsid w:val="00C12F7B"/>
    <w:rsid w:val="00C2360B"/>
    <w:rsid w:val="00C54E5A"/>
    <w:rsid w:val="00C56D0B"/>
    <w:rsid w:val="00C819AC"/>
    <w:rsid w:val="00CA0DC1"/>
    <w:rsid w:val="00CD5DCF"/>
    <w:rsid w:val="00D32622"/>
    <w:rsid w:val="00E666F8"/>
    <w:rsid w:val="00E91DB2"/>
    <w:rsid w:val="00EB5C59"/>
    <w:rsid w:val="00EC5AFB"/>
    <w:rsid w:val="00F02E83"/>
    <w:rsid w:val="00F40BF5"/>
    <w:rsid w:val="00FB7A15"/>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779EFE72"/>
  <w15:docId w15:val="{1653F93A-C9A6-4CF0-8B73-BC09E39F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F40BF5"/>
    <w:pPr>
      <w:ind w:left="720"/>
      <w:contextualSpacing/>
    </w:pPr>
  </w:style>
  <w:style w:type="paragraph" w:styleId="berarbeitung">
    <w:name w:val="Revision"/>
    <w:hidden/>
    <w:uiPriority w:val="99"/>
    <w:semiHidden/>
    <w:rsid w:val="00B10455"/>
    <w:rPr>
      <w:rFonts w:cs="Times"/>
      <w:noProof/>
      <w:sz w:val="22"/>
    </w:rPr>
  </w:style>
  <w:style w:type="character" w:styleId="Kommentarzeichen">
    <w:name w:val="annotation reference"/>
    <w:basedOn w:val="Absatz-Standardschriftart"/>
    <w:uiPriority w:val="99"/>
    <w:semiHidden/>
    <w:unhideWhenUsed/>
    <w:rsid w:val="00B10455"/>
    <w:rPr>
      <w:sz w:val="16"/>
      <w:szCs w:val="16"/>
    </w:rPr>
  </w:style>
  <w:style w:type="paragraph" w:styleId="Kommentartext">
    <w:name w:val="annotation text"/>
    <w:basedOn w:val="Standard"/>
    <w:link w:val="KommentartextZchn"/>
    <w:uiPriority w:val="99"/>
    <w:unhideWhenUsed/>
    <w:rsid w:val="00B10455"/>
    <w:pPr>
      <w:spacing w:line="240" w:lineRule="auto"/>
    </w:pPr>
    <w:rPr>
      <w:sz w:val="20"/>
    </w:rPr>
  </w:style>
  <w:style w:type="character" w:customStyle="1" w:styleId="KommentartextZchn">
    <w:name w:val="Kommentartext Zchn"/>
    <w:basedOn w:val="Absatz-Standardschriftart"/>
    <w:link w:val="Kommentartext"/>
    <w:uiPriority w:val="99"/>
    <w:rsid w:val="00B10455"/>
    <w:rPr>
      <w:rFonts w:cs="Times"/>
      <w:noProof/>
    </w:rPr>
  </w:style>
  <w:style w:type="paragraph" w:styleId="Kommentarthema">
    <w:name w:val="annotation subject"/>
    <w:basedOn w:val="Kommentartext"/>
    <w:next w:val="Kommentartext"/>
    <w:link w:val="KommentarthemaZchn"/>
    <w:uiPriority w:val="99"/>
    <w:semiHidden/>
    <w:unhideWhenUsed/>
    <w:rsid w:val="00B10455"/>
    <w:rPr>
      <w:b/>
      <w:bCs/>
    </w:rPr>
  </w:style>
  <w:style w:type="character" w:customStyle="1" w:styleId="KommentarthemaZchn">
    <w:name w:val="Kommentarthema Zchn"/>
    <w:basedOn w:val="KommentartextZchn"/>
    <w:link w:val="Kommentarthema"/>
    <w:uiPriority w:val="99"/>
    <w:semiHidden/>
    <w:rsid w:val="00B10455"/>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2285</Characters>
  <Application>Microsoft Office Word</Application>
  <DocSecurity>0</DocSecurity>
  <Lines>2285</Lines>
  <Paragraphs>7</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Leserer, Julia</dc:creator>
  <cp:lastModifiedBy>Moertl, Peter</cp:lastModifiedBy>
  <cp:revision>3</cp:revision>
  <cp:lastPrinted>2013-10-22T11:12:00Z</cp:lastPrinted>
  <dcterms:created xsi:type="dcterms:W3CDTF">2024-06-19T12:25:00Z</dcterms:created>
  <dcterms:modified xsi:type="dcterms:W3CDTF">2024-06-19T12:27:00Z</dcterms:modified>
</cp:coreProperties>
</file>