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B2474" w14:textId="77777777" w:rsidR="007905FE" w:rsidRDefault="007905FE">
      <w:pPr>
        <w:pStyle w:val="PrIText"/>
        <w:rPr>
          <w:rFonts w:ascii="Times New Roman" w:hAnsi="Times New Roman"/>
          <w:noProof w:val="0"/>
        </w:rPr>
      </w:pPr>
    </w:p>
    <w:p w14:paraId="5C1B2475" w14:textId="77777777" w:rsidR="00E64634" w:rsidRPr="00D61B18" w:rsidRDefault="00E64634" w:rsidP="00E64634">
      <w:pPr>
        <w:spacing w:line="320" w:lineRule="exact"/>
        <w:jc w:val="right"/>
        <w:rPr>
          <w:rFonts w:ascii="Times" w:eastAsia="SimSun" w:hAnsi="Times"/>
          <w:noProof/>
          <w:sz w:val="22"/>
          <w:szCs w:val="20"/>
        </w:rPr>
      </w:pPr>
      <w:r w:rsidRPr="00D61B18">
        <w:rPr>
          <w:rFonts w:ascii="Times" w:eastAsia="SimSun" w:hAnsi="Times"/>
          <w:noProof/>
          <w:sz w:val="22"/>
          <w:szCs w:val="20"/>
        </w:rPr>
        <w:t>0</w:t>
      </w:r>
      <w:r w:rsidR="00D61B18" w:rsidRPr="00D61B18">
        <w:rPr>
          <w:rFonts w:ascii="Times" w:eastAsia="SimSun" w:hAnsi="Times"/>
          <w:noProof/>
          <w:sz w:val="22"/>
          <w:szCs w:val="20"/>
        </w:rPr>
        <w:t>3</w:t>
      </w:r>
      <w:r w:rsidRPr="00D61B18">
        <w:rPr>
          <w:rFonts w:ascii="Times" w:eastAsia="SimSun" w:hAnsi="Times"/>
          <w:noProof/>
          <w:sz w:val="22"/>
          <w:szCs w:val="20"/>
        </w:rPr>
        <w:t>.0</w:t>
      </w:r>
      <w:r w:rsidR="00D61B18" w:rsidRPr="00D61B18">
        <w:rPr>
          <w:rFonts w:ascii="Times" w:eastAsia="SimSun" w:hAnsi="Times"/>
          <w:noProof/>
          <w:sz w:val="22"/>
          <w:szCs w:val="20"/>
        </w:rPr>
        <w:t>2</w:t>
      </w:r>
      <w:r w:rsidRPr="00D61B18">
        <w:rPr>
          <w:rFonts w:ascii="Times" w:eastAsia="SimSun" w:hAnsi="Times"/>
          <w:noProof/>
          <w:sz w:val="22"/>
          <w:szCs w:val="20"/>
        </w:rPr>
        <w:t>.2020</w:t>
      </w:r>
    </w:p>
    <w:p w14:paraId="5C1B2476" w14:textId="77777777" w:rsidR="00E64634" w:rsidRDefault="00E64634" w:rsidP="00E64634">
      <w:pPr>
        <w:spacing w:line="320" w:lineRule="exact"/>
        <w:rPr>
          <w:rFonts w:ascii="Times" w:eastAsia="SimSun" w:hAnsi="Times" w:cs="Times"/>
          <w:lang w:eastAsia="zh-CN"/>
        </w:rPr>
      </w:pPr>
    </w:p>
    <w:p w14:paraId="5C1B2477" w14:textId="3CF173C6" w:rsidR="00E64634" w:rsidRDefault="00E64634" w:rsidP="00E64634">
      <w:pPr>
        <w:spacing w:after="120"/>
        <w:rPr>
          <w:rFonts w:ascii="Times" w:eastAsia="SimSun" w:hAnsi="Times" w:cs="Times"/>
          <w:noProof/>
          <w:sz w:val="36"/>
          <w:szCs w:val="36"/>
        </w:rPr>
      </w:pPr>
      <w:r>
        <w:rPr>
          <w:rFonts w:ascii="Times" w:eastAsia="SimSun" w:hAnsi="Times" w:cs="Times"/>
          <w:noProof/>
          <w:sz w:val="36"/>
          <w:szCs w:val="36"/>
        </w:rPr>
        <w:t>Contipure AseptBloc</w:t>
      </w:r>
      <w:r>
        <w:rPr>
          <w:rFonts w:ascii="Times" w:eastAsia="SimSun" w:hAnsi="Times" w:cs="Times" w:hint="eastAsia"/>
          <w:noProof/>
          <w:sz w:val="36"/>
          <w:szCs w:val="36"/>
        </w:rPr>
        <w:t>通过</w:t>
      </w:r>
      <w:r>
        <w:rPr>
          <w:rFonts w:ascii="Times" w:eastAsia="SimSun" w:hAnsi="Times" w:cs="Times"/>
          <w:noProof/>
          <w:sz w:val="36"/>
          <w:szCs w:val="36"/>
        </w:rPr>
        <w:t>3</w:t>
      </w:r>
      <w:r w:rsidR="00DE0EC6">
        <w:rPr>
          <w:rFonts w:ascii="Times" w:eastAsia="SimSun" w:hAnsi="Times" w:cs="Times"/>
          <w:noProof/>
          <w:sz w:val="36"/>
          <w:szCs w:val="36"/>
        </w:rPr>
        <w:t>-</w:t>
      </w:r>
      <w:r>
        <w:rPr>
          <w:rFonts w:ascii="Times" w:eastAsia="SimSun" w:hAnsi="Times" w:cs="Times"/>
          <w:noProof/>
          <w:sz w:val="36"/>
          <w:szCs w:val="36"/>
        </w:rPr>
        <w:t>A</w:t>
      </w:r>
      <w:r>
        <w:rPr>
          <w:rFonts w:ascii="Times" w:eastAsia="SimSun" w:hAnsi="Times" w:cs="Times" w:hint="eastAsia"/>
          <w:noProof/>
          <w:sz w:val="36"/>
          <w:szCs w:val="36"/>
        </w:rPr>
        <w:t>认证</w:t>
      </w:r>
    </w:p>
    <w:p w14:paraId="5C1B2478" w14:textId="77777777" w:rsidR="00E64634" w:rsidRDefault="00E64634" w:rsidP="00E64634">
      <w:pPr>
        <w:spacing w:after="120" w:line="320" w:lineRule="exact"/>
        <w:rPr>
          <w:rFonts w:ascii="Times" w:eastAsia="SimSun" w:hAnsi="Times" w:cs="Times"/>
        </w:rPr>
      </w:pPr>
    </w:p>
    <w:p w14:paraId="5C1B2479" w14:textId="77777777" w:rsidR="00E64634" w:rsidRDefault="00E64634" w:rsidP="00E64634">
      <w:pPr>
        <w:spacing w:after="120" w:line="320" w:lineRule="exact"/>
        <w:rPr>
          <w:rFonts w:ascii="Times" w:eastAsia="SimSun" w:hAnsi="Times" w:cs="Times"/>
          <w:lang w:eastAsia="zh-CN"/>
        </w:rPr>
      </w:pPr>
      <w:proofErr w:type="spellStart"/>
      <w:r>
        <w:rPr>
          <w:rFonts w:ascii="Times" w:eastAsia="SimSun" w:hAnsi="Times" w:cs="Times" w:hint="eastAsia"/>
        </w:rPr>
        <w:t>在冷无菌灌装领域，克朗斯产品家族中包含了针对不同杀菌技术和灌装产品的专业设备。</w:t>
      </w:r>
      <w:r>
        <w:rPr>
          <w:rFonts w:ascii="Times" w:eastAsia="SimSun" w:hAnsi="Times" w:cs="Times"/>
        </w:rPr>
        <w:t>Contipure</w:t>
      </w:r>
      <w:proofErr w:type="spellEnd"/>
      <w:r>
        <w:rPr>
          <w:rFonts w:ascii="Times" w:eastAsia="SimSun" w:hAnsi="Times" w:cs="Times"/>
        </w:rPr>
        <w:t xml:space="preserve"> </w:t>
      </w:r>
      <w:proofErr w:type="spellStart"/>
      <w:r>
        <w:rPr>
          <w:rFonts w:ascii="Times" w:eastAsia="SimSun" w:hAnsi="Times" w:cs="Times"/>
        </w:rPr>
        <w:t>AseptBloc</w:t>
      </w:r>
      <w:proofErr w:type="spellEnd"/>
      <w:r>
        <w:rPr>
          <w:rFonts w:ascii="Times" w:eastAsia="SimSun" w:hAnsi="Times" w:cs="Times"/>
        </w:rPr>
        <w:t xml:space="preserve"> </w:t>
      </w:r>
      <w:proofErr w:type="spellStart"/>
      <w:r>
        <w:rPr>
          <w:rFonts w:ascii="Times" w:eastAsia="SimSun" w:hAnsi="Times" w:cs="Times"/>
        </w:rPr>
        <w:t>DN</w:t>
      </w:r>
      <w:r>
        <w:rPr>
          <w:rFonts w:ascii="Times" w:eastAsia="SimSun" w:hAnsi="Times" w:cs="Times" w:hint="eastAsia"/>
        </w:rPr>
        <w:t>和</w:t>
      </w:r>
      <w:r>
        <w:rPr>
          <w:rFonts w:ascii="Times" w:eastAsia="SimSun" w:hAnsi="Times" w:cs="Times"/>
        </w:rPr>
        <w:t>Contipure</w:t>
      </w:r>
      <w:proofErr w:type="spellEnd"/>
      <w:r>
        <w:rPr>
          <w:rFonts w:ascii="Times" w:eastAsia="SimSun" w:hAnsi="Times" w:cs="Times"/>
        </w:rPr>
        <w:t xml:space="preserve"> </w:t>
      </w:r>
      <w:proofErr w:type="spellStart"/>
      <w:r>
        <w:rPr>
          <w:rFonts w:ascii="Times" w:eastAsia="SimSun" w:hAnsi="Times" w:cs="Times"/>
        </w:rPr>
        <w:t>AseptBloc</w:t>
      </w:r>
      <w:proofErr w:type="spellEnd"/>
      <w:r>
        <w:rPr>
          <w:rFonts w:ascii="Times" w:eastAsia="SimSun" w:hAnsi="Times" w:cs="Times"/>
        </w:rPr>
        <w:t xml:space="preserve"> </w:t>
      </w:r>
      <w:proofErr w:type="spellStart"/>
      <w:r>
        <w:rPr>
          <w:rFonts w:ascii="Times" w:eastAsia="SimSun" w:hAnsi="Times" w:cs="Times"/>
        </w:rPr>
        <w:t>DA</w:t>
      </w:r>
      <w:r>
        <w:rPr>
          <w:rFonts w:ascii="Times" w:eastAsia="SimSun" w:hAnsi="Times" w:cs="Times" w:hint="eastAsia"/>
        </w:rPr>
        <w:t>两种系统利用气态过氧化氢对瓶坯杀菌，确保每一个流程的冷无菌状态</w:t>
      </w:r>
      <w:proofErr w:type="spellEnd"/>
      <w:r>
        <w:rPr>
          <w:rFonts w:ascii="Times" w:eastAsia="SimSun" w:hAnsi="Times" w:cs="Times" w:hint="eastAsia"/>
        </w:rPr>
        <w:t>。</w:t>
      </w:r>
    </w:p>
    <w:p w14:paraId="5C1B247A" w14:textId="77777777" w:rsidR="00E64634" w:rsidRDefault="00E64634" w:rsidP="00E64634">
      <w:pPr>
        <w:spacing w:after="120" w:line="320" w:lineRule="exact"/>
        <w:rPr>
          <w:rFonts w:ascii="Times" w:eastAsia="SimSun" w:hAnsi="Times" w:cs="Times"/>
        </w:rPr>
      </w:pPr>
    </w:p>
    <w:p w14:paraId="5C1B247B" w14:textId="77777777" w:rsidR="00E64634" w:rsidRDefault="00E64634" w:rsidP="00E64634">
      <w:pPr>
        <w:spacing w:after="120" w:line="320" w:lineRule="exact"/>
        <w:rPr>
          <w:rFonts w:ascii="Times" w:eastAsia="SimSun" w:hAnsi="Times" w:cs="Times"/>
        </w:rPr>
      </w:pPr>
      <w:proofErr w:type="spellStart"/>
      <w:r>
        <w:rPr>
          <w:rFonts w:ascii="Times" w:eastAsia="SimSun" w:hAnsi="Times" w:cs="Times" w:hint="eastAsia"/>
          <w:sz w:val="28"/>
        </w:rPr>
        <w:t>满足卫生型设计的最高标准</w:t>
      </w:r>
      <w:proofErr w:type="spellEnd"/>
    </w:p>
    <w:p w14:paraId="5C1B247C" w14:textId="15F359BC" w:rsidR="00E64634" w:rsidRDefault="00E64634" w:rsidP="00E64634">
      <w:pPr>
        <w:spacing w:after="120" w:line="320" w:lineRule="exact"/>
        <w:rPr>
          <w:rFonts w:ascii="Times" w:eastAsia="SimSun" w:hAnsi="Times" w:cs="Times"/>
        </w:rPr>
      </w:pPr>
      <w:proofErr w:type="spellStart"/>
      <w:r>
        <w:rPr>
          <w:rFonts w:ascii="Times" w:eastAsia="SimSun" w:hAnsi="Times" w:cs="Times" w:hint="eastAsia"/>
        </w:rPr>
        <w:t>目前</w:t>
      </w:r>
      <w:proofErr w:type="spellEnd"/>
      <w:r>
        <w:rPr>
          <w:rFonts w:ascii="Times" w:eastAsia="SimSun" w:hAnsi="Times" w:cs="Times" w:hint="eastAsia"/>
        </w:rPr>
        <w:t>，</w:t>
      </w:r>
      <w:r>
        <w:rPr>
          <w:rFonts w:ascii="Times" w:eastAsia="SimSun" w:hAnsi="Times" w:cs="Times"/>
        </w:rPr>
        <w:t xml:space="preserve"> </w:t>
      </w:r>
      <w:proofErr w:type="spellStart"/>
      <w:r>
        <w:rPr>
          <w:rFonts w:ascii="Times" w:eastAsia="SimSun" w:hAnsi="Times" w:cs="Times"/>
        </w:rPr>
        <w:t>Contipure</w:t>
      </w:r>
      <w:proofErr w:type="spellEnd"/>
      <w:r>
        <w:rPr>
          <w:rFonts w:ascii="Times" w:eastAsia="SimSun" w:hAnsi="Times" w:cs="Times"/>
        </w:rPr>
        <w:t xml:space="preserve"> AseptBloc</w:t>
      </w:r>
      <w:r>
        <w:rPr>
          <w:rFonts w:ascii="Times" w:eastAsia="SimSun" w:hAnsi="Times" w:cs="Times" w:hint="eastAsia"/>
        </w:rPr>
        <w:t>系列获得了中立机构“</w:t>
      </w:r>
      <w:r>
        <w:rPr>
          <w:rFonts w:ascii="Times" w:eastAsia="SimSun" w:hAnsi="Times" w:cs="Times"/>
        </w:rPr>
        <w:t>3-A</w:t>
      </w:r>
      <w:r>
        <w:rPr>
          <w:rFonts w:ascii="Times" w:eastAsia="SimSun" w:hAnsi="Times" w:cs="Times" w:hint="eastAsia"/>
        </w:rPr>
        <w:t>卫生标准”颁发的</w:t>
      </w:r>
      <w:r>
        <w:rPr>
          <w:rFonts w:ascii="Times" w:eastAsia="SimSun" w:hAnsi="Times" w:cs="Times"/>
        </w:rPr>
        <w:t>3</w:t>
      </w:r>
      <w:r w:rsidR="00DE0EC6">
        <w:rPr>
          <w:rFonts w:ascii="Times" w:eastAsia="SimSun" w:hAnsi="Times" w:cs="Times"/>
        </w:rPr>
        <w:t>-</w:t>
      </w:r>
      <w:r>
        <w:rPr>
          <w:rFonts w:ascii="Times" w:eastAsia="SimSun" w:hAnsi="Times" w:cs="Times"/>
        </w:rPr>
        <w:t>A</w:t>
      </w:r>
      <w:r>
        <w:rPr>
          <w:rFonts w:ascii="Times" w:eastAsia="SimSun" w:hAnsi="Times" w:cs="Times" w:hint="eastAsia"/>
        </w:rPr>
        <w:t>证书。该证书尤其对于在北美市场使用的机器具有重要意义，是在那里灌装冷链乳品的前提条件。</w:t>
      </w:r>
    </w:p>
    <w:p w14:paraId="5C1B247D" w14:textId="14D8D688" w:rsidR="00E64634" w:rsidRDefault="00E64634" w:rsidP="00E64634">
      <w:pPr>
        <w:spacing w:after="120" w:line="320" w:lineRule="exact"/>
        <w:rPr>
          <w:rFonts w:ascii="Times" w:eastAsia="SimSun" w:hAnsi="Times" w:cs="Times"/>
        </w:rPr>
      </w:pPr>
      <w:r>
        <w:rPr>
          <w:rFonts w:ascii="Times" w:eastAsia="SimSun" w:hAnsi="Times" w:cs="Times" w:hint="eastAsia"/>
        </w:rPr>
        <w:t>该</w:t>
      </w:r>
      <w:r>
        <w:rPr>
          <w:rFonts w:ascii="Times" w:eastAsia="SimSun" w:hAnsi="Times" w:cs="Times"/>
        </w:rPr>
        <w:t>3</w:t>
      </w:r>
      <w:r w:rsidR="00DE0EC6">
        <w:rPr>
          <w:rFonts w:ascii="Times" w:eastAsia="SimSun" w:hAnsi="Times" w:cs="Times"/>
        </w:rPr>
        <w:t>-</w:t>
      </w:r>
      <w:bookmarkStart w:id="0" w:name="_GoBack"/>
      <w:bookmarkEnd w:id="0"/>
      <w:r>
        <w:rPr>
          <w:rFonts w:ascii="Times" w:eastAsia="SimSun" w:hAnsi="Times" w:cs="Times"/>
        </w:rPr>
        <w:t>A</w:t>
      </w:r>
      <w:r>
        <w:rPr>
          <w:rFonts w:ascii="Times" w:eastAsia="SimSun" w:hAnsi="Times" w:cs="Times" w:hint="eastAsia"/>
        </w:rPr>
        <w:t>证书证明，这些系统具有极其光滑的表面或者包含经过特殊认证的</w:t>
      </w:r>
      <w:r>
        <w:rPr>
          <w:rFonts w:ascii="Times" w:eastAsia="SimSun" w:hAnsi="Times" w:cs="Times"/>
        </w:rPr>
        <w:t>Evoguard</w:t>
      </w:r>
      <w:r>
        <w:rPr>
          <w:rFonts w:ascii="Times" w:eastAsia="SimSun" w:hAnsi="Times" w:cs="Times" w:hint="eastAsia"/>
        </w:rPr>
        <w:t>阀门、过滤器或者视镜。借此，确保最终产品的二次染菌风险降到绝对的最低限度。今后，只要能够满足相应的结构特征，所有</w:t>
      </w:r>
      <w:r>
        <w:rPr>
          <w:rFonts w:ascii="Times" w:eastAsia="SimSun" w:hAnsi="Times" w:cs="Times"/>
        </w:rPr>
        <w:t>Contipure AseptBloc</w:t>
      </w:r>
      <w:r>
        <w:rPr>
          <w:rFonts w:ascii="Times" w:eastAsia="SimSun" w:hAnsi="Times" w:cs="Times" w:hint="eastAsia"/>
        </w:rPr>
        <w:t>系统均可以获得</w:t>
      </w:r>
      <w:r>
        <w:rPr>
          <w:rFonts w:ascii="Times" w:eastAsia="SimSun" w:hAnsi="Times" w:cs="Times"/>
        </w:rPr>
        <w:t>3</w:t>
      </w:r>
      <w:r w:rsidR="00DE0EC6">
        <w:rPr>
          <w:rFonts w:ascii="Times" w:eastAsia="SimSun" w:hAnsi="Times" w:cs="Times"/>
        </w:rPr>
        <w:t>-</w:t>
      </w:r>
      <w:r>
        <w:rPr>
          <w:rFonts w:ascii="Times" w:eastAsia="SimSun" w:hAnsi="Times" w:cs="Times"/>
        </w:rPr>
        <w:t>A</w:t>
      </w:r>
      <w:r>
        <w:rPr>
          <w:rFonts w:ascii="Times" w:eastAsia="SimSun" w:hAnsi="Times" w:cs="Times" w:hint="eastAsia"/>
        </w:rPr>
        <w:t>证书。</w:t>
      </w:r>
    </w:p>
    <w:p w14:paraId="5C1B247E" w14:textId="77777777" w:rsidR="00E64634" w:rsidRDefault="00E64634" w:rsidP="00E64634">
      <w:pPr>
        <w:spacing w:after="120" w:line="320" w:lineRule="exact"/>
        <w:rPr>
          <w:rFonts w:ascii="Times" w:eastAsia="SimSun" w:hAnsi="Times" w:cs="Times"/>
        </w:rPr>
      </w:pPr>
    </w:p>
    <w:p w14:paraId="5C1B247F" w14:textId="77777777" w:rsidR="00E64634" w:rsidRPr="00FE7495" w:rsidRDefault="00E64634" w:rsidP="00E64634">
      <w:pPr>
        <w:spacing w:after="120" w:line="320" w:lineRule="exact"/>
        <w:rPr>
          <w:rFonts w:ascii="Times" w:eastAsia="SimSun" w:hAnsi="Times" w:cs="Times"/>
        </w:rPr>
      </w:pPr>
      <w:proofErr w:type="spellStart"/>
      <w:r w:rsidRPr="00FE7495">
        <w:rPr>
          <w:rFonts w:ascii="Times" w:eastAsia="SimSun" w:hAnsi="Times" w:cs="Times" w:hint="eastAsia"/>
        </w:rPr>
        <w:t>插图文字</w:t>
      </w:r>
      <w:proofErr w:type="spellEnd"/>
      <w:r w:rsidRPr="00FE7495">
        <w:rPr>
          <w:rFonts w:ascii="Times" w:eastAsia="SimSun" w:hAnsi="Times" w:cs="Times"/>
        </w:rPr>
        <w:t>:</w:t>
      </w:r>
      <w:r w:rsidR="00FE7495" w:rsidRPr="00FE7495">
        <w:t xml:space="preserve"> </w:t>
      </w:r>
      <w:r w:rsidR="00FE7495" w:rsidRPr="00FE7495">
        <w:rPr>
          <w:rFonts w:ascii="Times" w:eastAsia="SimSun" w:hAnsi="Times" w:cs="Times"/>
        </w:rPr>
        <w:t>Krones-201808SC02_0002.jpg</w:t>
      </w:r>
    </w:p>
    <w:p w14:paraId="5C1B2480" w14:textId="5719D3A2" w:rsidR="00E64634" w:rsidRDefault="00E64634" w:rsidP="00E64634">
      <w:pPr>
        <w:spacing w:after="120" w:line="320" w:lineRule="exact"/>
        <w:rPr>
          <w:rFonts w:ascii="Times" w:eastAsia="SimSun" w:hAnsi="Times" w:cs="Times"/>
          <w:lang w:eastAsia="zh-CN"/>
        </w:rPr>
      </w:pPr>
      <w:r>
        <w:rPr>
          <w:rFonts w:ascii="Times" w:eastAsia="SimSun" w:hAnsi="Times" w:cs="Times" w:hint="eastAsia"/>
        </w:rPr>
        <w:t>该</w:t>
      </w:r>
      <w:r>
        <w:rPr>
          <w:rFonts w:ascii="Times" w:eastAsia="SimSun" w:hAnsi="Times" w:cs="Times"/>
        </w:rPr>
        <w:t>3</w:t>
      </w:r>
      <w:r w:rsidR="00DE0EC6">
        <w:rPr>
          <w:rFonts w:ascii="Times" w:eastAsia="SimSun" w:hAnsi="Times" w:cs="Times"/>
        </w:rPr>
        <w:t>-</w:t>
      </w:r>
      <w:r>
        <w:rPr>
          <w:rFonts w:ascii="Times" w:eastAsia="SimSun" w:hAnsi="Times" w:cs="Times"/>
        </w:rPr>
        <w:t>A</w:t>
      </w:r>
      <w:r>
        <w:rPr>
          <w:rFonts w:ascii="Times" w:eastAsia="SimSun" w:hAnsi="Times" w:cs="Times" w:hint="eastAsia"/>
        </w:rPr>
        <w:t>证书证明</w:t>
      </w:r>
      <w:r>
        <w:rPr>
          <w:rFonts w:ascii="Times" w:eastAsia="SimSun" w:hAnsi="Times" w:cs="Times"/>
        </w:rPr>
        <w:t xml:space="preserve">Contipure </w:t>
      </w:r>
      <w:proofErr w:type="spellStart"/>
      <w:r>
        <w:rPr>
          <w:rFonts w:ascii="Times" w:eastAsia="SimSun" w:hAnsi="Times" w:cs="Times"/>
        </w:rPr>
        <w:t>AseptBloc</w:t>
      </w:r>
      <w:r>
        <w:rPr>
          <w:rFonts w:ascii="Times" w:eastAsia="SimSun" w:hAnsi="Times" w:cs="Times" w:hint="eastAsia"/>
        </w:rPr>
        <w:t>系统能够满足卫生设计准则的最高标准</w:t>
      </w:r>
      <w:proofErr w:type="spellEnd"/>
      <w:r>
        <w:rPr>
          <w:rFonts w:ascii="Times" w:eastAsia="SimSun" w:hAnsi="Times" w:cs="Times" w:hint="eastAsia"/>
        </w:rPr>
        <w:t>。</w:t>
      </w:r>
    </w:p>
    <w:p w14:paraId="5C1B2481" w14:textId="77777777" w:rsidR="00E64634" w:rsidRDefault="00E64634" w:rsidP="00E64634">
      <w:pPr>
        <w:spacing w:line="320" w:lineRule="exact"/>
        <w:rPr>
          <w:rFonts w:eastAsia="SimSun"/>
          <w:sz w:val="22"/>
          <w:szCs w:val="20"/>
        </w:rPr>
      </w:pPr>
    </w:p>
    <w:p w14:paraId="5C1B2482" w14:textId="77777777" w:rsidR="00E64634" w:rsidRDefault="00E64634" w:rsidP="00E64634">
      <w:pPr>
        <w:spacing w:line="320" w:lineRule="exact"/>
        <w:rPr>
          <w:rFonts w:eastAsia="SimSun"/>
          <w:sz w:val="22"/>
          <w:szCs w:val="20"/>
        </w:rPr>
      </w:pPr>
    </w:p>
    <w:p w14:paraId="5C1B2483" w14:textId="77777777" w:rsidR="00E64634" w:rsidRDefault="00E64634" w:rsidP="00E64634">
      <w:pPr>
        <w:spacing w:line="320" w:lineRule="exact"/>
        <w:rPr>
          <w:rFonts w:eastAsia="SimSun"/>
          <w:sz w:val="22"/>
          <w:szCs w:val="20"/>
        </w:rPr>
      </w:pPr>
    </w:p>
    <w:p w14:paraId="5C1B2484" w14:textId="77777777" w:rsidR="00E64634" w:rsidRDefault="00E64634" w:rsidP="00E64634">
      <w:pPr>
        <w:spacing w:line="320" w:lineRule="exact"/>
        <w:rPr>
          <w:rFonts w:eastAsia="SimSun"/>
          <w:b/>
          <w:bCs/>
          <w:sz w:val="22"/>
          <w:szCs w:val="20"/>
        </w:rPr>
      </w:pPr>
      <w:proofErr w:type="spellStart"/>
      <w:r>
        <w:rPr>
          <w:rFonts w:eastAsia="SimSun" w:hint="eastAsia"/>
          <w:b/>
          <w:bCs/>
          <w:sz w:val="22"/>
          <w:szCs w:val="20"/>
        </w:rPr>
        <w:t>联系人</w:t>
      </w:r>
      <w:proofErr w:type="spellEnd"/>
      <w:r>
        <w:rPr>
          <w:rFonts w:eastAsia="SimSun" w:hint="eastAsia"/>
          <w:b/>
          <w:bCs/>
          <w:sz w:val="22"/>
          <w:szCs w:val="20"/>
        </w:rPr>
        <w:t>：</w:t>
      </w:r>
    </w:p>
    <w:p w14:paraId="5C1B2485" w14:textId="77777777" w:rsidR="00E64634" w:rsidRDefault="00E64634" w:rsidP="00E64634">
      <w:pPr>
        <w:spacing w:line="320" w:lineRule="exact"/>
        <w:rPr>
          <w:rFonts w:eastAsia="SimSun"/>
          <w:sz w:val="22"/>
          <w:szCs w:val="20"/>
        </w:rPr>
      </w:pPr>
      <w:r>
        <w:rPr>
          <w:rFonts w:eastAsia="SimSun"/>
          <w:sz w:val="22"/>
          <w:szCs w:val="20"/>
        </w:rPr>
        <w:t>Ingrid Reuschl</w:t>
      </w:r>
    </w:p>
    <w:p w14:paraId="5C1B2486" w14:textId="77777777" w:rsidR="00E64634" w:rsidRDefault="00E64634" w:rsidP="00E64634">
      <w:pPr>
        <w:spacing w:line="320" w:lineRule="exact"/>
        <w:rPr>
          <w:rFonts w:eastAsia="SimSun"/>
          <w:sz w:val="22"/>
          <w:szCs w:val="20"/>
        </w:rPr>
      </w:pPr>
      <w:proofErr w:type="spellStart"/>
      <w:r>
        <w:rPr>
          <w:rFonts w:eastAsia="SimSun" w:hint="eastAsia"/>
          <w:sz w:val="22"/>
          <w:szCs w:val="20"/>
        </w:rPr>
        <w:t>公关部经理</w:t>
      </w:r>
      <w:proofErr w:type="spellEnd"/>
    </w:p>
    <w:p w14:paraId="5C1B2487" w14:textId="77777777" w:rsidR="00E64634" w:rsidRDefault="00E64634" w:rsidP="00E64634">
      <w:pPr>
        <w:spacing w:line="320" w:lineRule="exact"/>
        <w:rPr>
          <w:rFonts w:eastAsia="SimSun"/>
          <w:sz w:val="22"/>
          <w:szCs w:val="20"/>
        </w:rPr>
      </w:pPr>
      <w:proofErr w:type="spellStart"/>
      <w:r>
        <w:rPr>
          <w:rFonts w:eastAsia="SimSun" w:hint="eastAsia"/>
          <w:sz w:val="22"/>
          <w:szCs w:val="20"/>
        </w:rPr>
        <w:t>克朗斯股份公司</w:t>
      </w:r>
      <w:proofErr w:type="spellEnd"/>
    </w:p>
    <w:p w14:paraId="5C1B2488" w14:textId="77777777" w:rsidR="00E64634" w:rsidRDefault="00E64634" w:rsidP="00E64634">
      <w:pPr>
        <w:tabs>
          <w:tab w:val="left" w:pos="851"/>
        </w:tabs>
        <w:spacing w:line="320" w:lineRule="exact"/>
        <w:rPr>
          <w:rFonts w:eastAsia="SimSun"/>
          <w:sz w:val="22"/>
          <w:szCs w:val="20"/>
        </w:rPr>
      </w:pPr>
      <w:r>
        <w:rPr>
          <w:rFonts w:eastAsia="SimSun" w:hint="eastAsia"/>
          <w:sz w:val="22"/>
          <w:szCs w:val="20"/>
        </w:rPr>
        <w:t>电话：</w:t>
      </w:r>
      <w:r>
        <w:rPr>
          <w:rFonts w:eastAsia="SimSun"/>
          <w:sz w:val="22"/>
          <w:szCs w:val="20"/>
        </w:rPr>
        <w:t xml:space="preserve">0049 9401-701970 </w:t>
      </w:r>
    </w:p>
    <w:p w14:paraId="5C1B2489" w14:textId="77777777" w:rsidR="00E64634" w:rsidRDefault="00E64634" w:rsidP="00E64634">
      <w:pPr>
        <w:tabs>
          <w:tab w:val="left" w:pos="851"/>
        </w:tabs>
        <w:spacing w:line="320" w:lineRule="exact"/>
        <w:rPr>
          <w:rFonts w:eastAsia="SimSun"/>
          <w:sz w:val="22"/>
          <w:szCs w:val="20"/>
          <w:lang w:val="it-IT"/>
        </w:rPr>
      </w:pPr>
      <w:proofErr w:type="spellStart"/>
      <w:r>
        <w:rPr>
          <w:rFonts w:eastAsia="SimSun" w:hint="eastAsia"/>
          <w:sz w:val="22"/>
          <w:szCs w:val="20"/>
          <w:lang w:val="it-IT"/>
        </w:rPr>
        <w:t>电邮</w:t>
      </w:r>
      <w:proofErr w:type="spellEnd"/>
      <w:r>
        <w:rPr>
          <w:rFonts w:eastAsia="SimSun" w:hint="eastAsia"/>
          <w:sz w:val="22"/>
          <w:szCs w:val="20"/>
          <w:lang w:val="it-IT"/>
        </w:rPr>
        <w:t>：</w:t>
      </w:r>
      <w:hyperlink r:id="rId7" w:history="1">
        <w:r>
          <w:rPr>
            <w:rStyle w:val="Hyperlink"/>
            <w:rFonts w:eastAsia="SimSun"/>
            <w:sz w:val="22"/>
            <w:szCs w:val="20"/>
            <w:lang w:val="it-IT"/>
          </w:rPr>
          <w:t>presse@krones.com</w:t>
        </w:r>
      </w:hyperlink>
      <w:r>
        <w:rPr>
          <w:rFonts w:eastAsia="SimSun"/>
          <w:sz w:val="22"/>
          <w:szCs w:val="20"/>
          <w:lang w:val="it-IT"/>
        </w:rPr>
        <w:t xml:space="preserve"> </w:t>
      </w:r>
    </w:p>
    <w:p w14:paraId="5C1B248A" w14:textId="77777777" w:rsidR="008368EC" w:rsidRPr="00E64634" w:rsidRDefault="008368EC">
      <w:pPr>
        <w:pStyle w:val="PrIText"/>
        <w:rPr>
          <w:rFonts w:ascii="Times New Roman" w:hAnsi="Times New Roman"/>
          <w:lang w:val="it-IT"/>
        </w:rPr>
      </w:pPr>
    </w:p>
    <w:p w14:paraId="5C1B248B" w14:textId="77777777" w:rsidR="002C1650" w:rsidRPr="00E64634" w:rsidRDefault="002C1650" w:rsidP="00E64634">
      <w:pPr>
        <w:rPr>
          <w:noProof/>
          <w:sz w:val="22"/>
          <w:szCs w:val="20"/>
        </w:rPr>
      </w:pPr>
    </w:p>
    <w:sectPr w:rsidR="002C1650" w:rsidRPr="00E64634" w:rsidSect="00D108F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418" w:left="1418" w:header="720" w:footer="42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B248E" w14:textId="77777777" w:rsidR="00E64634" w:rsidRDefault="00E64634">
      <w:r>
        <w:separator/>
      </w:r>
    </w:p>
  </w:endnote>
  <w:endnote w:type="continuationSeparator" w:id="0">
    <w:p w14:paraId="5C1B248F" w14:textId="77777777" w:rsidR="00E64634" w:rsidRDefault="00E64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eSans-Plai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B2491" w14:textId="77777777" w:rsidR="008368EC" w:rsidRDefault="008368EC">
    <w:pPr>
      <w:pStyle w:val="Fuzeile"/>
      <w:ind w:left="60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10237D">
      <w:rPr>
        <w:rStyle w:val="Seitenzahl"/>
        <w:noProof/>
      </w:rPr>
      <w:t>2</w:t>
    </w:r>
    <w:r>
      <w:rPr>
        <w:rStyle w:val="Seitenzahl"/>
      </w:rPr>
      <w:fldChar w:fldCharType="end"/>
    </w:r>
  </w:p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3"/>
      <w:gridCol w:w="1417"/>
      <w:gridCol w:w="567"/>
      <w:gridCol w:w="1418"/>
      <w:gridCol w:w="3543"/>
    </w:tblGrid>
    <w:tr w:rsidR="008368EC" w14:paraId="5C1B2497" w14:textId="77777777">
      <w:trPr>
        <w:cantSplit/>
      </w:trPr>
      <w:tc>
        <w:tcPr>
          <w:tcW w:w="993" w:type="dxa"/>
        </w:tcPr>
        <w:p w14:paraId="5C1B2492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7" w:type="dxa"/>
        </w:tcPr>
        <w:p w14:paraId="5C1B2493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567" w:type="dxa"/>
        </w:tcPr>
        <w:p w14:paraId="5C1B2494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8" w:type="dxa"/>
        </w:tcPr>
        <w:p w14:paraId="5C1B2495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3543" w:type="dxa"/>
        </w:tcPr>
        <w:p w14:paraId="5C1B2496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</w:tr>
    <w:tr w:rsidR="00D108F7" w:rsidRPr="00DE0EC6" w14:paraId="5C1B24A9" w14:textId="77777777" w:rsidTr="00D108F7">
      <w:trPr>
        <w:cantSplit/>
      </w:trPr>
      <w:tc>
        <w:tcPr>
          <w:tcW w:w="993" w:type="dxa"/>
        </w:tcPr>
        <w:p w14:paraId="5C1B2498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KRONES AG</w:t>
          </w:r>
        </w:p>
        <w:p w14:paraId="5C1B2499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Presseabteilung</w:t>
          </w:r>
        </w:p>
      </w:tc>
      <w:tc>
        <w:tcPr>
          <w:tcW w:w="1417" w:type="dxa"/>
        </w:tcPr>
        <w:p w14:paraId="5C1B249A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Böhmerwaldstraße 5</w:t>
          </w:r>
        </w:p>
        <w:p w14:paraId="5C1B249B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93073 Neutraubling</w:t>
          </w:r>
        </w:p>
        <w:p w14:paraId="5C1B249C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Germany</w:t>
          </w:r>
        </w:p>
      </w:tc>
      <w:tc>
        <w:tcPr>
          <w:tcW w:w="567" w:type="dxa"/>
        </w:tcPr>
        <w:p w14:paraId="5C1B249D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Telefon</w:t>
          </w:r>
        </w:p>
        <w:p w14:paraId="5C1B249E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proofErr w:type="spellStart"/>
          <w:r w:rsidRPr="00D108F7">
            <w:rPr>
              <w:sz w:val="14"/>
            </w:rPr>
            <w:t>e-mail</w:t>
          </w:r>
          <w:proofErr w:type="spellEnd"/>
        </w:p>
        <w:p w14:paraId="5C1B249F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Internet</w:t>
          </w:r>
        </w:p>
        <w:p w14:paraId="5C1B24A0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8" w:type="dxa"/>
        </w:tcPr>
        <w:p w14:paraId="5C1B24A1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+49 9401 70 1970</w:t>
          </w:r>
        </w:p>
        <w:p w14:paraId="5C1B24A2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presse@krones.com</w:t>
          </w:r>
        </w:p>
        <w:p w14:paraId="5C1B24A3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www.krones.com</w:t>
          </w:r>
        </w:p>
        <w:p w14:paraId="5C1B24A4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3543" w:type="dxa"/>
        </w:tcPr>
        <w:p w14:paraId="5C1B24A5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D108F7">
            <w:rPr>
              <w:sz w:val="14"/>
              <w:lang w:val="en-US"/>
            </w:rPr>
            <w:t>Beleg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erbeten</w:t>
          </w:r>
          <w:proofErr w:type="spellEnd"/>
          <w:r w:rsidRPr="00D108F7">
            <w:rPr>
              <w:sz w:val="14"/>
              <w:lang w:val="en-US"/>
            </w:rPr>
            <w:t xml:space="preserve"> an: KRONES AG</w:t>
          </w:r>
        </w:p>
        <w:p w14:paraId="5C1B24A6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r w:rsidRPr="00D108F7">
            <w:rPr>
              <w:sz w:val="14"/>
              <w:lang w:val="en-US"/>
            </w:rPr>
            <w:t xml:space="preserve">Please send a copy of publication to: KRONES AG </w:t>
          </w:r>
        </w:p>
        <w:p w14:paraId="5C1B24A7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D108F7">
            <w:rPr>
              <w:sz w:val="14"/>
              <w:lang w:val="en-US"/>
            </w:rPr>
            <w:t>Veuillez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envoyer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une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copie</w:t>
          </w:r>
          <w:proofErr w:type="spellEnd"/>
          <w:r w:rsidRPr="00D108F7">
            <w:rPr>
              <w:sz w:val="14"/>
              <w:lang w:val="en-US"/>
            </w:rPr>
            <w:t xml:space="preserve"> de la publication à: KRONES AG</w:t>
          </w:r>
        </w:p>
        <w:p w14:paraId="5C1B24A8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D108F7">
            <w:rPr>
              <w:sz w:val="14"/>
              <w:lang w:val="en-US"/>
            </w:rPr>
            <w:t>Sírvanse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enviar</w:t>
          </w:r>
          <w:proofErr w:type="spellEnd"/>
          <w:r w:rsidRPr="00D108F7">
            <w:rPr>
              <w:sz w:val="14"/>
              <w:lang w:val="en-US"/>
            </w:rPr>
            <w:t xml:space="preserve"> una </w:t>
          </w:r>
          <w:proofErr w:type="spellStart"/>
          <w:r w:rsidRPr="00D108F7">
            <w:rPr>
              <w:sz w:val="14"/>
              <w:lang w:val="en-US"/>
            </w:rPr>
            <w:t>copia</w:t>
          </w:r>
          <w:proofErr w:type="spellEnd"/>
          <w:r w:rsidRPr="00D108F7">
            <w:rPr>
              <w:sz w:val="14"/>
              <w:lang w:val="en-US"/>
            </w:rPr>
            <w:t xml:space="preserve"> de la </w:t>
          </w:r>
          <w:proofErr w:type="spellStart"/>
          <w:r w:rsidRPr="00D108F7">
            <w:rPr>
              <w:sz w:val="14"/>
              <w:lang w:val="en-US"/>
            </w:rPr>
            <w:t>publicación</w:t>
          </w:r>
          <w:proofErr w:type="spellEnd"/>
          <w:r w:rsidRPr="00D108F7">
            <w:rPr>
              <w:sz w:val="14"/>
              <w:lang w:val="en-US"/>
            </w:rPr>
            <w:t xml:space="preserve"> a: KRONES AG</w:t>
          </w:r>
        </w:p>
      </w:tc>
    </w:tr>
  </w:tbl>
  <w:p w14:paraId="5C1B24AA" w14:textId="77777777" w:rsidR="008368EC" w:rsidRPr="00D108F7" w:rsidRDefault="008368EC" w:rsidP="003C7A6A">
    <w:pPr>
      <w:pStyle w:val="Fuzeil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4"/>
      <w:gridCol w:w="1560"/>
      <w:gridCol w:w="567"/>
      <w:gridCol w:w="1701"/>
      <w:gridCol w:w="4110"/>
    </w:tblGrid>
    <w:tr w:rsidR="00000E78" w:rsidRPr="00DE0EC6" w14:paraId="5C1B24C1" w14:textId="77777777" w:rsidTr="00A67179">
      <w:trPr>
        <w:cantSplit/>
      </w:trPr>
      <w:tc>
        <w:tcPr>
          <w:tcW w:w="1134" w:type="dxa"/>
        </w:tcPr>
        <w:p w14:paraId="5C1B24B0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KRONES AG</w:t>
          </w:r>
        </w:p>
        <w:p w14:paraId="5C1B24B1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Presseabteilung</w:t>
          </w:r>
        </w:p>
      </w:tc>
      <w:tc>
        <w:tcPr>
          <w:tcW w:w="1560" w:type="dxa"/>
        </w:tcPr>
        <w:p w14:paraId="5C1B24B2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Böhmerwaldstraße 5</w:t>
          </w:r>
        </w:p>
        <w:p w14:paraId="5C1B24B3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93073 Neutraubling</w:t>
          </w:r>
        </w:p>
        <w:p w14:paraId="5C1B24B4" w14:textId="77777777" w:rsidR="00000E78" w:rsidRPr="00261162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Germany</w:t>
          </w:r>
        </w:p>
      </w:tc>
      <w:tc>
        <w:tcPr>
          <w:tcW w:w="567" w:type="dxa"/>
        </w:tcPr>
        <w:p w14:paraId="5C1B24B5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 w:rsidRPr="00261162">
            <w:rPr>
              <w:rFonts w:ascii="TheSans-Plain" w:hAnsi="TheSans-Plain"/>
              <w:sz w:val="14"/>
            </w:rPr>
            <w:t>Telefon</w:t>
          </w:r>
        </w:p>
        <w:p w14:paraId="5C1B24B6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  <w:lang w:val="it-IT"/>
            </w:rPr>
            <w:t>e-mail</w:t>
          </w:r>
        </w:p>
        <w:p w14:paraId="5C1B24B7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</w:rPr>
            <w:t>Internet</w:t>
          </w:r>
        </w:p>
        <w:p w14:paraId="5C1B24B8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</w:p>
      </w:tc>
      <w:tc>
        <w:tcPr>
          <w:tcW w:w="1701" w:type="dxa"/>
        </w:tcPr>
        <w:p w14:paraId="5C1B24B9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+49 9401 70 1970</w:t>
          </w:r>
        </w:p>
        <w:p w14:paraId="5C1B24BA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presse@krones.com</w:t>
          </w:r>
        </w:p>
        <w:p w14:paraId="5C1B24BB" w14:textId="77777777" w:rsidR="00000E78" w:rsidRPr="000676C1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</w:rPr>
            <w:t>www.krones.com</w:t>
          </w:r>
        </w:p>
        <w:p w14:paraId="5C1B24BC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</w:p>
      </w:tc>
      <w:tc>
        <w:tcPr>
          <w:tcW w:w="4110" w:type="dxa"/>
        </w:tcPr>
        <w:p w14:paraId="5C1B24BD" w14:textId="77777777" w:rsidR="00000E78" w:rsidRPr="00236525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Beleg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</w:t>
          </w: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erbeten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an: KRONES AG</w:t>
          </w:r>
        </w:p>
        <w:p w14:paraId="5C1B24BE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r>
            <w:rPr>
              <w:rFonts w:ascii="TheSans-Plain" w:hAnsi="TheSans-Plain"/>
              <w:sz w:val="14"/>
              <w:lang w:val="en-US"/>
            </w:rPr>
            <w:t xml:space="preserve">Please send a copy of publication to: KRONES AG </w:t>
          </w:r>
        </w:p>
        <w:p w14:paraId="5C1B24BF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fr-FR"/>
            </w:rPr>
          </w:pPr>
          <w:r>
            <w:rPr>
              <w:rFonts w:ascii="TheSans-Plain" w:hAnsi="TheSans-Plain"/>
              <w:sz w:val="14"/>
              <w:lang w:val="fr-FR"/>
            </w:rPr>
            <w:t xml:space="preserve">Veuillez envoyer une copie de la publication </w:t>
          </w:r>
          <w:proofErr w:type="gramStart"/>
          <w:r>
            <w:rPr>
              <w:rFonts w:ascii="TheSans-Plain" w:hAnsi="TheSans-Plain"/>
              <w:sz w:val="14"/>
              <w:lang w:val="fr-FR"/>
            </w:rPr>
            <w:t>à:</w:t>
          </w:r>
          <w:proofErr w:type="gramEnd"/>
          <w:r>
            <w:rPr>
              <w:rFonts w:ascii="TheSans-Plain" w:hAnsi="TheSans-Plain"/>
              <w:sz w:val="14"/>
              <w:lang w:val="fr-FR"/>
            </w:rPr>
            <w:t xml:space="preserve"> KRONES AG</w:t>
          </w:r>
        </w:p>
        <w:p w14:paraId="5C1B24C0" w14:textId="77777777" w:rsidR="00000E78" w:rsidRPr="00236525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Sírvanse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</w:t>
          </w:r>
          <w:proofErr w:type="spellStart"/>
          <w:r>
            <w:rPr>
              <w:rFonts w:ascii="TheSans-Plain" w:hAnsi="TheSans-Plain"/>
              <w:sz w:val="14"/>
              <w:lang w:val="en-US"/>
            </w:rPr>
            <w:t>envia</w:t>
          </w:r>
          <w:r w:rsidRPr="00236525">
            <w:rPr>
              <w:rFonts w:ascii="TheSans-Plain" w:hAnsi="TheSans-Plain"/>
              <w:sz w:val="14"/>
              <w:lang w:val="en-US"/>
            </w:rPr>
            <w:t>r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</w:t>
          </w:r>
          <w:r>
            <w:rPr>
              <w:rFonts w:ascii="TheSans-Plain" w:hAnsi="TheSans-Plain"/>
              <w:sz w:val="14"/>
              <w:lang w:val="en-US"/>
            </w:rPr>
            <w:t>u</w:t>
          </w:r>
          <w:r w:rsidRPr="00236525">
            <w:rPr>
              <w:rFonts w:ascii="TheSans-Plain" w:hAnsi="TheSans-Plain"/>
              <w:sz w:val="14"/>
              <w:lang w:val="en-US"/>
            </w:rPr>
            <w:t xml:space="preserve">na </w:t>
          </w:r>
          <w:proofErr w:type="spellStart"/>
          <w:r>
            <w:rPr>
              <w:rFonts w:ascii="TheSans-Plain" w:hAnsi="TheSans-Plain"/>
              <w:sz w:val="14"/>
              <w:lang w:val="en-US"/>
            </w:rPr>
            <w:t>copia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de la </w:t>
          </w: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publicación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a: KRONES AG</w:t>
          </w:r>
        </w:p>
      </w:tc>
    </w:tr>
  </w:tbl>
  <w:p w14:paraId="5C1B24C2" w14:textId="77777777" w:rsidR="00D108F7" w:rsidRPr="00000E78" w:rsidRDefault="00D108F7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B248C" w14:textId="77777777" w:rsidR="00E64634" w:rsidRDefault="00E64634">
      <w:r>
        <w:separator/>
      </w:r>
    </w:p>
  </w:footnote>
  <w:footnote w:type="continuationSeparator" w:id="0">
    <w:p w14:paraId="5C1B248D" w14:textId="77777777" w:rsidR="00E64634" w:rsidRDefault="00E64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B2490" w14:textId="77777777" w:rsidR="002249E2" w:rsidRDefault="002249E2">
    <w:pPr>
      <w:pStyle w:val="Kopfzeile"/>
    </w:pP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5C1B24C3" wp14:editId="5C1B24C4">
          <wp:simplePos x="0" y="0"/>
          <wp:positionH relativeFrom="column">
            <wp:posOffset>4050665</wp:posOffset>
          </wp:positionH>
          <wp:positionV relativeFrom="paragraph">
            <wp:posOffset>3810</wp:posOffset>
          </wp:positionV>
          <wp:extent cx="1827580" cy="561600"/>
          <wp:effectExtent l="0" t="0" r="1270" b="0"/>
          <wp:wrapSquare wrapText="bothSides"/>
          <wp:docPr id="2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758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B24AB" w14:textId="77777777" w:rsidR="008368EC" w:rsidRDefault="00403135">
    <w:pPr>
      <w:pStyle w:val="PrITitel"/>
      <w:rPr>
        <w:lang w:val="en-US"/>
      </w:rPr>
    </w:pPr>
    <w:r>
      <w:rPr>
        <w:sz w:val="20"/>
      </w:rPr>
      <w:drawing>
        <wp:anchor distT="0" distB="0" distL="114300" distR="114300" simplePos="0" relativeHeight="251657216" behindDoc="0" locked="0" layoutInCell="1" allowOverlap="1" wp14:anchorId="5C1B24C5" wp14:editId="5C1B24C6">
          <wp:simplePos x="0" y="0"/>
          <wp:positionH relativeFrom="column">
            <wp:posOffset>4050665</wp:posOffset>
          </wp:positionH>
          <wp:positionV relativeFrom="paragraph">
            <wp:posOffset>2540</wp:posOffset>
          </wp:positionV>
          <wp:extent cx="1828800" cy="561600"/>
          <wp:effectExtent l="0" t="0" r="0" b="0"/>
          <wp:wrapSquare wrapText="bothSides"/>
          <wp:docPr id="4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68EC">
      <w:rPr>
        <w:lang w:val="en-US"/>
      </w:rPr>
      <w:t>Presseinformation</w:t>
    </w:r>
  </w:p>
  <w:p w14:paraId="5C1B24AC" w14:textId="77777777" w:rsidR="008368EC" w:rsidRDefault="008368EC">
    <w:pPr>
      <w:pStyle w:val="PrITitel"/>
      <w:rPr>
        <w:lang w:val="en-US"/>
      </w:rPr>
    </w:pPr>
    <w:r>
      <w:rPr>
        <w:lang w:val="en-US"/>
      </w:rPr>
      <w:t>Press release</w:t>
    </w:r>
  </w:p>
  <w:p w14:paraId="5C1B24AD" w14:textId="77777777" w:rsidR="008368EC" w:rsidRDefault="008368EC">
    <w:pPr>
      <w:pStyle w:val="PrITitel"/>
      <w:rPr>
        <w:lang w:val="fr-FR"/>
      </w:rPr>
    </w:pPr>
    <w:r>
      <w:rPr>
        <w:lang w:val="fr-FR"/>
      </w:rPr>
      <w:t>Bulletin de presse</w:t>
    </w:r>
  </w:p>
  <w:p w14:paraId="5C1B24AE" w14:textId="77777777" w:rsidR="008368EC" w:rsidRDefault="008368EC">
    <w:pPr>
      <w:pStyle w:val="PrITitel"/>
      <w:rPr>
        <w:lang w:val="fr-FR"/>
      </w:rPr>
    </w:pPr>
    <w:r>
      <w:rPr>
        <w:lang w:val="fr-FR"/>
      </w:rPr>
      <w:t>Boletín de prensa</w:t>
    </w:r>
  </w:p>
  <w:p w14:paraId="5C1B24AF" w14:textId="77777777" w:rsidR="008368EC" w:rsidRDefault="008368EC">
    <w:pPr>
      <w:pStyle w:val="Kopfzeil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2638B"/>
    <w:multiLevelType w:val="singleLevel"/>
    <w:tmpl w:val="22764E40"/>
    <w:lvl w:ilvl="0">
      <w:start w:val="5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hideSpellingErrors/>
  <w:hideGrammaticalErrors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34"/>
    <w:rsid w:val="00000E78"/>
    <w:rsid w:val="000166C9"/>
    <w:rsid w:val="00042F60"/>
    <w:rsid w:val="000676C1"/>
    <w:rsid w:val="0010237D"/>
    <w:rsid w:val="0010575F"/>
    <w:rsid w:val="001657FE"/>
    <w:rsid w:val="00181F66"/>
    <w:rsid w:val="001B287C"/>
    <w:rsid w:val="002249E2"/>
    <w:rsid w:val="00236525"/>
    <w:rsid w:val="00261162"/>
    <w:rsid w:val="002614F9"/>
    <w:rsid w:val="002C1650"/>
    <w:rsid w:val="002D3884"/>
    <w:rsid w:val="003509DA"/>
    <w:rsid w:val="003C7A6A"/>
    <w:rsid w:val="003D78CC"/>
    <w:rsid w:val="00403135"/>
    <w:rsid w:val="004806DF"/>
    <w:rsid w:val="004C6C5D"/>
    <w:rsid w:val="00562107"/>
    <w:rsid w:val="0056732D"/>
    <w:rsid w:val="00590EE1"/>
    <w:rsid w:val="005E58D2"/>
    <w:rsid w:val="006A6A2D"/>
    <w:rsid w:val="007530C1"/>
    <w:rsid w:val="007749FE"/>
    <w:rsid w:val="007905FE"/>
    <w:rsid w:val="008368EC"/>
    <w:rsid w:val="008850EE"/>
    <w:rsid w:val="008B18D9"/>
    <w:rsid w:val="0095784F"/>
    <w:rsid w:val="0097424E"/>
    <w:rsid w:val="00A42C27"/>
    <w:rsid w:val="00AB7FF4"/>
    <w:rsid w:val="00B412AB"/>
    <w:rsid w:val="00BC47F8"/>
    <w:rsid w:val="00C707E7"/>
    <w:rsid w:val="00CA03E1"/>
    <w:rsid w:val="00CE78FF"/>
    <w:rsid w:val="00D108F7"/>
    <w:rsid w:val="00D51D58"/>
    <w:rsid w:val="00D61B18"/>
    <w:rsid w:val="00D627E4"/>
    <w:rsid w:val="00D658DF"/>
    <w:rsid w:val="00DE0EC6"/>
    <w:rsid w:val="00DF3E5C"/>
    <w:rsid w:val="00E14FCC"/>
    <w:rsid w:val="00E23302"/>
    <w:rsid w:val="00E64634"/>
    <w:rsid w:val="00EC2742"/>
    <w:rsid w:val="00F4689F"/>
    <w:rsid w:val="00FA3C3B"/>
    <w:rsid w:val="00FA487C"/>
    <w:rsid w:val="00FD297E"/>
    <w:rsid w:val="00FE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C1B24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806DF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rIDist">
    <w:name w:val="PrIDist"/>
    <w:pPr>
      <w:spacing w:before="2268" w:line="567" w:lineRule="exact"/>
    </w:pPr>
    <w:rPr>
      <w:noProof/>
    </w:rPr>
  </w:style>
  <w:style w:type="paragraph" w:customStyle="1" w:styleId="PrITitel">
    <w:name w:val="PrITitel"/>
    <w:pPr>
      <w:spacing w:line="425" w:lineRule="exact"/>
    </w:pPr>
    <w:rPr>
      <w:rFonts w:ascii="Times" w:hAnsi="Times"/>
      <w:noProof/>
      <w:sz w:val="40"/>
    </w:rPr>
  </w:style>
  <w:style w:type="paragraph" w:customStyle="1" w:styleId="PrIHdLn">
    <w:name w:val="PrIHdLn"/>
    <w:rsid w:val="007905FE"/>
    <w:pPr>
      <w:spacing w:after="120" w:line="320" w:lineRule="exact"/>
    </w:pPr>
    <w:rPr>
      <w:noProof/>
      <w:sz w:val="32"/>
    </w:rPr>
  </w:style>
  <w:style w:type="paragraph" w:customStyle="1" w:styleId="PrISubLn">
    <w:name w:val="PrISubLn"/>
    <w:next w:val="PrIText"/>
    <w:pPr>
      <w:spacing w:after="425" w:line="425" w:lineRule="exact"/>
    </w:pPr>
    <w:rPr>
      <w:rFonts w:ascii="Times" w:hAnsi="Times"/>
      <w:noProof/>
      <w:sz w:val="22"/>
    </w:rPr>
  </w:style>
  <w:style w:type="paragraph" w:customStyle="1" w:styleId="PrIText">
    <w:name w:val="PrIText"/>
    <w:pPr>
      <w:spacing w:line="320" w:lineRule="exact"/>
    </w:pPr>
    <w:rPr>
      <w:rFonts w:ascii="Times" w:hAnsi="Times"/>
      <w:noProof/>
      <w:sz w:val="2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Times" w:hAnsi="Times"/>
      <w:sz w:val="2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rISHdLn">
    <w:name w:val="PrISHdLn"/>
    <w:next w:val="PrIText"/>
    <w:rsid w:val="007905FE"/>
    <w:pPr>
      <w:spacing w:before="120" w:after="240" w:line="320" w:lineRule="exact"/>
    </w:pPr>
    <w:rPr>
      <w:noProof/>
      <w:sz w:val="28"/>
    </w:rPr>
  </w:style>
  <w:style w:type="character" w:styleId="Seitenzahl">
    <w:name w:val="page number"/>
    <w:basedOn w:val="Absatz-Standardschriftart"/>
  </w:style>
  <w:style w:type="paragraph" w:customStyle="1" w:styleId="Brief">
    <w:name w:val="Brief"/>
    <w:basedOn w:val="Standard"/>
    <w:pPr>
      <w:spacing w:line="240" w:lineRule="atLeast"/>
    </w:pPr>
    <w:rPr>
      <w:rFonts w:ascii="Helvetica" w:hAnsi="Helvetica"/>
    </w:rPr>
  </w:style>
  <w:style w:type="paragraph" w:styleId="Sprechblasentext">
    <w:name w:val="Balloon Text"/>
    <w:basedOn w:val="Standard"/>
    <w:semiHidden/>
    <w:rsid w:val="00F4689F"/>
    <w:rPr>
      <w:rFonts w:ascii="Tahoma" w:hAnsi="Tahoma" w:cs="Tahoma"/>
      <w:sz w:val="16"/>
      <w:szCs w:val="16"/>
    </w:rPr>
  </w:style>
  <w:style w:type="paragraph" w:customStyle="1" w:styleId="PrIAbs">
    <w:name w:val="PrIAbs"/>
    <w:basedOn w:val="PrISHdLn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0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esse@krones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0918393\Desktop\PI-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PI-e.dotx</Template>
  <TotalTime>0</TotalTime>
  <Pages>1</Pages>
  <Words>326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2020-01-07T08:20:00Z</dcterms:created>
  <dcterms:modified xsi:type="dcterms:W3CDTF">2020-02-03T09:37:00Z</dcterms:modified>
</cp:coreProperties>
</file>